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DDA0C" w14:textId="77777777" w:rsidR="00021E7B" w:rsidRDefault="008B4840" w:rsidP="008B4840">
      <w:pPr>
        <w:tabs>
          <w:tab w:val="left" w:pos="4305"/>
        </w:tabs>
        <w:ind w:right="-630"/>
      </w:pPr>
      <w:r>
        <w:tab/>
      </w:r>
    </w:p>
    <w:p w14:paraId="7F52D5DF" w14:textId="77777777" w:rsidR="00542896" w:rsidRDefault="00542896" w:rsidP="004C5FB4"/>
    <w:p w14:paraId="27E3D236" w14:textId="77777777" w:rsidR="00DA1915" w:rsidRDefault="00DA1915" w:rsidP="004C5FB4"/>
    <w:p w14:paraId="6A042161" w14:textId="77777777" w:rsidR="006D0C18" w:rsidRDefault="006D0C18" w:rsidP="004C5FB4"/>
    <w:p w14:paraId="3B81762F" w14:textId="709082BB" w:rsidR="006D0C18" w:rsidRPr="00635B36" w:rsidRDefault="00DA1915" w:rsidP="004C5FB4">
      <w:r w:rsidRPr="00635B36">
        <w:t xml:space="preserve">The Honorable </w:t>
      </w:r>
      <w:r w:rsidR="00CB6AC9" w:rsidRPr="00CB6AC9">
        <w:t>John Neely Kennedy</w:t>
      </w:r>
    </w:p>
    <w:p w14:paraId="230F0793" w14:textId="0BB13F38" w:rsidR="00635B36" w:rsidRDefault="00CB6AC9" w:rsidP="004C5FB4">
      <w:r w:rsidRPr="00CB6AC9">
        <w:t>B11 Russell Senate Office Building</w:t>
      </w:r>
    </w:p>
    <w:p w14:paraId="3867C653" w14:textId="12A2473B" w:rsidR="00DA1915" w:rsidRPr="00635B36" w:rsidRDefault="00DA1915" w:rsidP="004C5FB4">
      <w:r w:rsidRPr="00635B36">
        <w:t>United States Senate</w:t>
      </w:r>
    </w:p>
    <w:p w14:paraId="003027D0" w14:textId="4170C8F8" w:rsidR="00DA1915" w:rsidRPr="00635B36" w:rsidRDefault="00F35882" w:rsidP="004C5FB4">
      <w:r w:rsidRPr="00635B36">
        <w:t>Washington, DC 2051</w:t>
      </w:r>
      <w:r w:rsidR="00635B36" w:rsidRPr="00635B36">
        <w:t>0</w:t>
      </w:r>
    </w:p>
    <w:p w14:paraId="5273F8E1" w14:textId="77777777" w:rsidR="006D0C18" w:rsidRPr="00635B36" w:rsidRDefault="006D0C18" w:rsidP="004C5FB4"/>
    <w:p w14:paraId="461FB0EC" w14:textId="50255B07" w:rsidR="006D0C18" w:rsidRPr="00635B36" w:rsidRDefault="00DA1915" w:rsidP="004C5FB4">
      <w:r w:rsidRPr="00635B36">
        <w:t>Dear</w:t>
      </w:r>
      <w:r w:rsidR="00F35882" w:rsidRPr="00635B36">
        <w:t xml:space="preserve"> </w:t>
      </w:r>
      <w:r w:rsidR="007E4C35" w:rsidRPr="00635B36">
        <w:t>Senator</w:t>
      </w:r>
      <w:r w:rsidR="00635B36">
        <w:t xml:space="preserve"> </w:t>
      </w:r>
      <w:r w:rsidR="00CB6AC9" w:rsidRPr="00CB6AC9">
        <w:t>Kennedy</w:t>
      </w:r>
      <w:r w:rsidRPr="00635B36">
        <w:t>:</w:t>
      </w:r>
    </w:p>
    <w:p w14:paraId="48D32626" w14:textId="77777777" w:rsidR="0058070C" w:rsidRPr="00635B36" w:rsidRDefault="0058070C" w:rsidP="0058070C"/>
    <w:p w14:paraId="676B6687" w14:textId="77777777" w:rsidR="008B4840" w:rsidRPr="008B4840" w:rsidRDefault="00DA1915" w:rsidP="008B4840">
      <w:pPr>
        <w:spacing w:after="240"/>
      </w:pPr>
      <w:r w:rsidRPr="00635B36">
        <w:t>T</w:t>
      </w:r>
      <w:r w:rsidR="008B4840" w:rsidRPr="00635B36">
        <w:t>he undersigned organizations strongly oppose proposals that would politicize the charitable nonprofit and philanthropic</w:t>
      </w:r>
      <w:r w:rsidR="008B4840" w:rsidRPr="008B4840">
        <w:t xml:space="preserve"> community by repealing or weakening current federal tax law protections that prohibit 501(c)(3) organizations from endorsing, opposing, or contributing to political candidates.</w:t>
      </w:r>
    </w:p>
    <w:p w14:paraId="1E494A5F" w14:textId="77777777" w:rsidR="008B4840" w:rsidRPr="008B4840" w:rsidRDefault="008B4840" w:rsidP="008B4840">
      <w:pPr>
        <w:spacing w:after="240"/>
      </w:pPr>
      <w:r w:rsidRPr="008B4840">
        <w:t>Nonpartisanship is a cornerstone principle that has strengthened the public’s trust of the charitable communi</w:t>
      </w:r>
      <w:bookmarkStart w:id="0" w:name="_GoBack"/>
      <w:r w:rsidRPr="008B4840">
        <w:t>t</w:t>
      </w:r>
      <w:bookmarkEnd w:id="0"/>
      <w:r w:rsidRPr="008B4840">
        <w:t>y. In exchange for enjoying tax-exempt status and the ability to receive tax-deductible contributions, 501(c)(3) organizations – charitable nonprofits, including religious congregations, and foundations – agree to not engage in “any political campaign on behalf of (or in opposition to) any candidate for public office.”</w:t>
      </w:r>
    </w:p>
    <w:p w14:paraId="7CB6E59E" w14:textId="77777777" w:rsidR="008B4840" w:rsidRPr="008B4840" w:rsidRDefault="008B4840" w:rsidP="008B4840">
      <w:pPr>
        <w:spacing w:after="240"/>
      </w:pPr>
      <w:r w:rsidRPr="008B4840">
        <w:t>That provision of law protects the integrity and independence of charitable nonprofits and foundations. It shields the entire 501(c)(3) community against the rancor of partisan politics so the charitable community can be a safe haven where individuals of all beliefs come together to solve community problems free from partisan divisions. It screens out doubts and suspicions regarding ulterior partisan motives of charitable organizations, as undoubtedly would occur if even just a few charitable organizations engaged in partisan politics. Nonpartisan credibility is critical to the ability of 501(c</w:t>
      </w:r>
      <w:proofErr w:type="gramStart"/>
      <w:r w:rsidRPr="008B4840">
        <w:t>)(</w:t>
      </w:r>
      <w:proofErr w:type="gramEnd"/>
      <w:r w:rsidRPr="008B4840">
        <w:t>3) organizations to work with elected officials of all parties at the local, state, and federal levels to address community needs.</w:t>
      </w:r>
    </w:p>
    <w:p w14:paraId="0F93C6B4" w14:textId="77777777" w:rsidR="008B4840" w:rsidRPr="008B4840" w:rsidRDefault="008B4840" w:rsidP="008B4840">
      <w:pPr>
        <w:spacing w:after="240"/>
      </w:pPr>
      <w:r w:rsidRPr="008B4840">
        <w:t>Charitable nonprofits, including religious congregations, are free to speak on important matters of the day and advocate on public policy issues and legislation. Private foundations, while barred from most lobbying activities, are free to engage in public debates, promote public education efforts, and fund a wide range of issue-focused activities. The relevant language in Section 501(c)(3) merely prohibits partisan campaign intervention, defined to include endorsing or opposing candidates for public office, publishing or distributing statements for or against candidates, or using tax-deductible and other resources to support partisan campaign activities.</w:t>
      </w:r>
    </w:p>
    <w:p w14:paraId="333A94E0" w14:textId="77777777" w:rsidR="008B4840" w:rsidRDefault="008B4840" w:rsidP="008B4840">
      <w:pPr>
        <w:spacing w:after="240"/>
      </w:pPr>
      <w:r w:rsidRPr="008B4840">
        <w:t>We are united in opposing any and all efforts to weaken or repeal this longstanding protection in the federal tax code (sometimes called the Johnson Amendment) that President Eisenhower signed into law in 1954. Weakening the law by allowing leaders of individual 501(c</w:t>
      </w:r>
      <w:proofErr w:type="gramStart"/>
      <w:r w:rsidRPr="008B4840">
        <w:t>)(</w:t>
      </w:r>
      <w:proofErr w:type="gramEnd"/>
      <w:r w:rsidRPr="008B4840">
        <w:t>3) entities to endorse candidates for public office and engage in some partisan electioneering activities would damage the integrity and effectiveness of all charitable organizations and spawn litigation as innovative partisans seek to expand gray areas in the proposed legislation. Repealing the Johnson Amendment, an approach promoted by the President and some in Congress, would damage the federal Treasury as people take tax deductions for political contributions they could then funnel through charitable nonprofits, undercut fair elections by providing a loophole to avoid campaign contribution disclosure laws, and empower politicians to exert pressure for access to foundation assets and charitable funds for their own partisan campaigns rather than for the public good.</w:t>
      </w:r>
    </w:p>
    <w:p w14:paraId="696E12AA" w14:textId="77777777" w:rsidR="00DA1915" w:rsidRDefault="00DA1915" w:rsidP="008B4840">
      <w:pPr>
        <w:spacing w:after="240"/>
      </w:pPr>
    </w:p>
    <w:p w14:paraId="3ECEF3ED" w14:textId="77777777" w:rsidR="00DA1915" w:rsidRDefault="00DA1915" w:rsidP="00DA1915"/>
    <w:p w14:paraId="2470A1B7" w14:textId="77777777" w:rsidR="008B4840" w:rsidRPr="008B4840" w:rsidRDefault="008B4840" w:rsidP="008B4840">
      <w:pPr>
        <w:spacing w:after="240"/>
      </w:pPr>
      <w:r w:rsidRPr="008B4840">
        <w:t>We urge you to join us in opposing efforts to weaken and/or repeal the current law that for six decades has successfully protected the integrity and effectiveness of charitable nonprofits and foundations by keeping them apart from partisan politics.</w:t>
      </w:r>
    </w:p>
    <w:p w14:paraId="0FF8C26C" w14:textId="77777777" w:rsidR="008B4840" w:rsidRPr="008B4840" w:rsidRDefault="008B4840" w:rsidP="008B4840">
      <w:pPr>
        <w:spacing w:after="240"/>
      </w:pPr>
      <w:r w:rsidRPr="008B4840">
        <w:t>Respectfully,</w:t>
      </w:r>
    </w:p>
    <w:p w14:paraId="55477403" w14:textId="77777777" w:rsidR="006D0C18" w:rsidRDefault="006D0C18" w:rsidP="008B4840">
      <w:pPr>
        <w:sectPr w:rsidR="006D0C18" w:rsidSect="008B4840">
          <w:headerReference w:type="default" r:id="rId11"/>
          <w:headerReference w:type="first" r:id="rId12"/>
          <w:pgSz w:w="12240" w:h="15840" w:code="1"/>
          <w:pgMar w:top="1267" w:right="1440" w:bottom="1008" w:left="1440" w:header="720" w:footer="720" w:gutter="0"/>
          <w:cols w:space="720"/>
          <w:titlePg/>
          <w:docGrid w:linePitch="360"/>
        </w:sectPr>
      </w:pPr>
    </w:p>
    <w:tbl>
      <w:tblPr>
        <w:tblW w:w="4500" w:type="dxa"/>
        <w:shd w:val="clear" w:color="auto" w:fill="FFFFFF"/>
        <w:tblCellMar>
          <w:top w:w="75" w:type="dxa"/>
          <w:left w:w="75" w:type="dxa"/>
          <w:bottom w:w="75" w:type="dxa"/>
          <w:right w:w="75" w:type="dxa"/>
        </w:tblCellMar>
        <w:tblLook w:val="04A0" w:firstRow="1" w:lastRow="0" w:firstColumn="1" w:lastColumn="0" w:noHBand="0" w:noVBand="1"/>
      </w:tblPr>
      <w:tblGrid>
        <w:gridCol w:w="3060"/>
        <w:gridCol w:w="90"/>
        <w:gridCol w:w="1350"/>
      </w:tblGrid>
      <w:tr w:rsidR="007E4C35" w:rsidRPr="00EC686B" w14:paraId="08CB050D" w14:textId="77777777" w:rsidTr="00885597">
        <w:tc>
          <w:tcPr>
            <w:tcW w:w="3060" w:type="dxa"/>
            <w:shd w:val="clear" w:color="auto" w:fill="FFFFFF"/>
            <w:tcMar>
              <w:top w:w="0" w:type="dxa"/>
              <w:left w:w="0" w:type="dxa"/>
              <w:bottom w:w="0" w:type="dxa"/>
              <w:right w:w="0" w:type="dxa"/>
            </w:tcMar>
            <w:vAlign w:val="center"/>
          </w:tcPr>
          <w:p w14:paraId="7AB1AE7F" w14:textId="17B5CF9D" w:rsidR="007E4C35" w:rsidRPr="007E4C35" w:rsidRDefault="007E4C35" w:rsidP="007E4C35">
            <w:pPr>
              <w:ind w:left="180" w:hanging="180"/>
              <w:jc w:val="center"/>
              <w:rPr>
                <w:rFonts w:ascii="Gotham Bold" w:eastAsia="Times New Roman" w:hAnsi="Gotham Bold" w:cs="Times New Roman"/>
              </w:rPr>
            </w:pPr>
            <w:r>
              <w:rPr>
                <w:rFonts w:ascii="Gotham Bold" w:eastAsia="Times New Roman" w:hAnsi="Gotham Bold" w:cs="Times New Roman"/>
              </w:rPr>
              <w:t>Louisiana Organizations</w:t>
            </w:r>
          </w:p>
        </w:tc>
        <w:tc>
          <w:tcPr>
            <w:tcW w:w="1440" w:type="dxa"/>
            <w:gridSpan w:val="2"/>
            <w:shd w:val="clear" w:color="auto" w:fill="FFFFFF"/>
            <w:tcMar>
              <w:top w:w="0" w:type="dxa"/>
              <w:left w:w="0" w:type="dxa"/>
              <w:bottom w:w="0" w:type="dxa"/>
              <w:right w:w="0" w:type="dxa"/>
            </w:tcMar>
            <w:vAlign w:val="center"/>
          </w:tcPr>
          <w:p w14:paraId="0D8029AA" w14:textId="620DBD25" w:rsidR="007E4C35" w:rsidRPr="00EC686B" w:rsidRDefault="007E4C35" w:rsidP="003F3483">
            <w:pPr>
              <w:rPr>
                <w:rFonts w:eastAsia="Times New Roman" w:cs="Times New Roman"/>
              </w:rPr>
            </w:pPr>
          </w:p>
        </w:tc>
      </w:tr>
      <w:tr w:rsidR="007E4C35" w:rsidRPr="00EC686B" w14:paraId="3E678193" w14:textId="77777777" w:rsidTr="00885597">
        <w:tc>
          <w:tcPr>
            <w:tcW w:w="3060" w:type="dxa"/>
            <w:shd w:val="clear" w:color="auto" w:fill="FFFFFF"/>
            <w:tcMar>
              <w:top w:w="0" w:type="dxa"/>
              <w:left w:w="0" w:type="dxa"/>
              <w:bottom w:w="0" w:type="dxa"/>
              <w:right w:w="0" w:type="dxa"/>
            </w:tcMar>
            <w:vAlign w:val="center"/>
          </w:tcPr>
          <w:p w14:paraId="259B5166" w14:textId="77777777" w:rsidR="007E4C35" w:rsidRPr="00EC686B" w:rsidRDefault="007E4C35" w:rsidP="007E4C35">
            <w:pPr>
              <w:ind w:left="180" w:hanging="180"/>
              <w:rPr>
                <w:rFonts w:eastAsia="Times New Roman" w:cs="Times New Roman"/>
              </w:rPr>
            </w:pPr>
          </w:p>
        </w:tc>
        <w:tc>
          <w:tcPr>
            <w:tcW w:w="1440" w:type="dxa"/>
            <w:gridSpan w:val="2"/>
            <w:shd w:val="clear" w:color="auto" w:fill="FFFFFF"/>
            <w:tcMar>
              <w:top w:w="0" w:type="dxa"/>
              <w:left w:w="0" w:type="dxa"/>
              <w:bottom w:w="0" w:type="dxa"/>
              <w:right w:w="0" w:type="dxa"/>
            </w:tcMar>
            <w:vAlign w:val="center"/>
          </w:tcPr>
          <w:p w14:paraId="528E7691" w14:textId="28E0F37E" w:rsidR="007E4C35" w:rsidRPr="00EC686B" w:rsidRDefault="007E4C35" w:rsidP="003F3483">
            <w:pPr>
              <w:rPr>
                <w:rFonts w:eastAsia="Times New Roman" w:cs="Times New Roman"/>
              </w:rPr>
            </w:pPr>
          </w:p>
        </w:tc>
      </w:tr>
      <w:tr w:rsidR="004F5BCD" w:rsidRPr="00EC686B" w14:paraId="1BAD9B5C" w14:textId="77777777" w:rsidTr="00885597">
        <w:tc>
          <w:tcPr>
            <w:tcW w:w="3150" w:type="dxa"/>
            <w:gridSpan w:val="2"/>
            <w:shd w:val="clear" w:color="auto" w:fill="FFFFFF"/>
            <w:tcMar>
              <w:top w:w="0" w:type="dxa"/>
              <w:left w:w="0" w:type="dxa"/>
              <w:bottom w:w="0" w:type="dxa"/>
              <w:right w:w="0" w:type="dxa"/>
            </w:tcMar>
            <w:hideMark/>
          </w:tcPr>
          <w:p w14:paraId="21C3F65C" w14:textId="77777777" w:rsidR="004F5BCD" w:rsidRPr="00EC686B" w:rsidRDefault="004F5BCD" w:rsidP="00885597">
            <w:pPr>
              <w:ind w:left="187" w:hanging="187"/>
              <w:rPr>
                <w:rFonts w:eastAsia="Times New Roman" w:cs="Times New Roman"/>
              </w:rPr>
            </w:pPr>
            <w:r w:rsidRPr="00EC686B">
              <w:rPr>
                <w:rFonts w:eastAsia="Times New Roman" w:cs="Times New Roman"/>
              </w:rPr>
              <w:t>Association of Fundraising Professionals - Greater New Orleans Chapter</w:t>
            </w:r>
          </w:p>
        </w:tc>
        <w:tc>
          <w:tcPr>
            <w:tcW w:w="1350" w:type="dxa"/>
            <w:shd w:val="clear" w:color="auto" w:fill="FFFFFF"/>
            <w:tcMar>
              <w:top w:w="0" w:type="dxa"/>
              <w:left w:w="0" w:type="dxa"/>
              <w:bottom w:w="0" w:type="dxa"/>
              <w:right w:w="0" w:type="dxa"/>
            </w:tcMar>
            <w:hideMark/>
          </w:tcPr>
          <w:p w14:paraId="75CEDAD2" w14:textId="77777777" w:rsidR="004F5BCD" w:rsidRPr="00EC686B" w:rsidRDefault="004F5BCD" w:rsidP="003F3483">
            <w:pPr>
              <w:rPr>
                <w:rFonts w:eastAsia="Times New Roman" w:cs="Times New Roman"/>
              </w:rPr>
            </w:pPr>
            <w:r w:rsidRPr="00EC686B">
              <w:rPr>
                <w:rFonts w:eastAsia="Times New Roman" w:cs="Times New Roman"/>
              </w:rPr>
              <w:t>New Orleans</w:t>
            </w:r>
          </w:p>
        </w:tc>
        <w:bookmarkStart w:id="1" w:name="LA"/>
        <w:bookmarkEnd w:id="1"/>
      </w:tr>
      <w:tr w:rsidR="004F5BCD" w:rsidRPr="00EC686B" w14:paraId="4FAD20FE" w14:textId="77777777" w:rsidTr="00885597">
        <w:tc>
          <w:tcPr>
            <w:tcW w:w="3150" w:type="dxa"/>
            <w:gridSpan w:val="2"/>
            <w:shd w:val="clear" w:color="auto" w:fill="FFFFFF"/>
            <w:tcMar>
              <w:top w:w="0" w:type="dxa"/>
              <w:left w:w="0" w:type="dxa"/>
              <w:bottom w:w="0" w:type="dxa"/>
              <w:right w:w="0" w:type="dxa"/>
            </w:tcMar>
            <w:hideMark/>
          </w:tcPr>
          <w:p w14:paraId="6E2DCFA4" w14:textId="77777777" w:rsidR="004F5BCD" w:rsidRPr="00EC686B" w:rsidRDefault="004F5BCD" w:rsidP="00885597">
            <w:pPr>
              <w:ind w:left="187" w:hanging="187"/>
              <w:rPr>
                <w:rFonts w:eastAsia="Times New Roman" w:cs="Times New Roman"/>
              </w:rPr>
            </w:pPr>
            <w:r w:rsidRPr="00EC686B">
              <w:rPr>
                <w:rFonts w:eastAsia="Times New Roman" w:cs="Times New Roman"/>
              </w:rPr>
              <w:t>CASA New Orleans</w:t>
            </w:r>
          </w:p>
        </w:tc>
        <w:tc>
          <w:tcPr>
            <w:tcW w:w="1350" w:type="dxa"/>
            <w:shd w:val="clear" w:color="auto" w:fill="FFFFFF"/>
            <w:tcMar>
              <w:top w:w="0" w:type="dxa"/>
              <w:left w:w="0" w:type="dxa"/>
              <w:bottom w:w="0" w:type="dxa"/>
              <w:right w:w="0" w:type="dxa"/>
            </w:tcMar>
            <w:hideMark/>
          </w:tcPr>
          <w:p w14:paraId="6E83C1C2" w14:textId="77777777" w:rsidR="004F5BCD" w:rsidRPr="00EC686B" w:rsidRDefault="004F5BCD" w:rsidP="003F3483">
            <w:pPr>
              <w:rPr>
                <w:rFonts w:eastAsia="Times New Roman" w:cs="Times New Roman"/>
              </w:rPr>
            </w:pPr>
            <w:r w:rsidRPr="00EC686B">
              <w:rPr>
                <w:rFonts w:eastAsia="Times New Roman" w:cs="Times New Roman"/>
              </w:rPr>
              <w:t>New Orleans</w:t>
            </w:r>
          </w:p>
        </w:tc>
      </w:tr>
      <w:tr w:rsidR="004F5BCD" w:rsidRPr="00EC686B" w14:paraId="0E121C27" w14:textId="77777777" w:rsidTr="00885597">
        <w:tc>
          <w:tcPr>
            <w:tcW w:w="3150" w:type="dxa"/>
            <w:gridSpan w:val="2"/>
            <w:shd w:val="clear" w:color="auto" w:fill="FFFFFF"/>
            <w:tcMar>
              <w:top w:w="0" w:type="dxa"/>
              <w:left w:w="0" w:type="dxa"/>
              <w:bottom w:w="0" w:type="dxa"/>
              <w:right w:w="0" w:type="dxa"/>
            </w:tcMar>
            <w:hideMark/>
          </w:tcPr>
          <w:p w14:paraId="3FD7914E" w14:textId="77777777" w:rsidR="004F5BCD" w:rsidRPr="00EC686B" w:rsidRDefault="004F5BCD" w:rsidP="00885597">
            <w:pPr>
              <w:ind w:left="187" w:hanging="187"/>
              <w:rPr>
                <w:rFonts w:eastAsia="Times New Roman" w:cs="Times New Roman"/>
              </w:rPr>
            </w:pPr>
            <w:r w:rsidRPr="00EC686B">
              <w:rPr>
                <w:rFonts w:eastAsia="Times New Roman" w:cs="Times New Roman"/>
              </w:rPr>
              <w:t>Compassion for Lives</w:t>
            </w:r>
          </w:p>
        </w:tc>
        <w:tc>
          <w:tcPr>
            <w:tcW w:w="1350" w:type="dxa"/>
            <w:shd w:val="clear" w:color="auto" w:fill="FFFFFF"/>
            <w:tcMar>
              <w:top w:w="0" w:type="dxa"/>
              <w:left w:w="0" w:type="dxa"/>
              <w:bottom w:w="0" w:type="dxa"/>
              <w:right w:w="0" w:type="dxa"/>
            </w:tcMar>
            <w:hideMark/>
          </w:tcPr>
          <w:p w14:paraId="4BEE3FCB" w14:textId="77777777" w:rsidR="004F5BCD" w:rsidRPr="00EC686B" w:rsidRDefault="004F5BCD" w:rsidP="003F3483">
            <w:pPr>
              <w:rPr>
                <w:rFonts w:eastAsia="Times New Roman" w:cs="Times New Roman"/>
              </w:rPr>
            </w:pPr>
            <w:r w:rsidRPr="00EC686B">
              <w:rPr>
                <w:rFonts w:eastAsia="Times New Roman" w:cs="Times New Roman"/>
              </w:rPr>
              <w:t>Shreveport</w:t>
            </w:r>
          </w:p>
        </w:tc>
      </w:tr>
      <w:tr w:rsidR="004F5BCD" w:rsidRPr="00EC686B" w14:paraId="246334DF" w14:textId="77777777" w:rsidTr="00885597">
        <w:tc>
          <w:tcPr>
            <w:tcW w:w="3150" w:type="dxa"/>
            <w:gridSpan w:val="2"/>
            <w:shd w:val="clear" w:color="auto" w:fill="FFFFFF"/>
            <w:tcMar>
              <w:top w:w="0" w:type="dxa"/>
              <w:left w:w="0" w:type="dxa"/>
              <w:bottom w:w="0" w:type="dxa"/>
              <w:right w:w="0" w:type="dxa"/>
            </w:tcMar>
            <w:hideMark/>
          </w:tcPr>
          <w:p w14:paraId="67CEA9A1" w14:textId="77777777" w:rsidR="004F5BCD" w:rsidRPr="00EC686B" w:rsidRDefault="004F5BCD" w:rsidP="00885597">
            <w:pPr>
              <w:ind w:left="187" w:hanging="187"/>
              <w:rPr>
                <w:rFonts w:eastAsia="Times New Roman" w:cs="Times New Roman"/>
              </w:rPr>
            </w:pPr>
            <w:proofErr w:type="spellStart"/>
            <w:r w:rsidRPr="00EC686B">
              <w:rPr>
                <w:rFonts w:eastAsia="Times New Roman" w:cs="Times New Roman"/>
              </w:rPr>
              <w:t>Deutsches</w:t>
            </w:r>
            <w:proofErr w:type="spellEnd"/>
            <w:r w:rsidRPr="00EC686B">
              <w:rPr>
                <w:rFonts w:eastAsia="Times New Roman" w:cs="Times New Roman"/>
              </w:rPr>
              <w:t xml:space="preserve"> </w:t>
            </w:r>
            <w:proofErr w:type="spellStart"/>
            <w:r w:rsidRPr="00EC686B">
              <w:rPr>
                <w:rFonts w:eastAsia="Times New Roman" w:cs="Times New Roman"/>
              </w:rPr>
              <w:t>Haus</w:t>
            </w:r>
            <w:proofErr w:type="spellEnd"/>
          </w:p>
        </w:tc>
        <w:tc>
          <w:tcPr>
            <w:tcW w:w="1350" w:type="dxa"/>
            <w:shd w:val="clear" w:color="auto" w:fill="FFFFFF"/>
            <w:tcMar>
              <w:top w:w="0" w:type="dxa"/>
              <w:left w:w="0" w:type="dxa"/>
              <w:bottom w:w="0" w:type="dxa"/>
              <w:right w:w="0" w:type="dxa"/>
            </w:tcMar>
            <w:hideMark/>
          </w:tcPr>
          <w:p w14:paraId="7E4E7ECB" w14:textId="77777777" w:rsidR="004F5BCD" w:rsidRPr="00EC686B" w:rsidRDefault="004F5BCD" w:rsidP="003F3483">
            <w:pPr>
              <w:rPr>
                <w:rFonts w:eastAsia="Times New Roman" w:cs="Times New Roman"/>
              </w:rPr>
            </w:pPr>
            <w:r w:rsidRPr="00EC686B">
              <w:rPr>
                <w:rFonts w:eastAsia="Times New Roman" w:cs="Times New Roman"/>
              </w:rPr>
              <w:t>Metairie</w:t>
            </w:r>
          </w:p>
        </w:tc>
      </w:tr>
      <w:tr w:rsidR="004F5BCD" w:rsidRPr="00EC686B" w14:paraId="77991908" w14:textId="77777777" w:rsidTr="00885597">
        <w:tc>
          <w:tcPr>
            <w:tcW w:w="3150" w:type="dxa"/>
            <w:gridSpan w:val="2"/>
            <w:shd w:val="clear" w:color="auto" w:fill="FFFFFF"/>
            <w:tcMar>
              <w:top w:w="0" w:type="dxa"/>
              <w:left w:w="0" w:type="dxa"/>
              <w:bottom w:w="0" w:type="dxa"/>
              <w:right w:w="0" w:type="dxa"/>
            </w:tcMar>
            <w:hideMark/>
          </w:tcPr>
          <w:p w14:paraId="0CF0240F" w14:textId="77777777" w:rsidR="004F5BCD" w:rsidRPr="00EC686B" w:rsidRDefault="004F5BCD" w:rsidP="00885597">
            <w:pPr>
              <w:ind w:left="187" w:hanging="187"/>
              <w:rPr>
                <w:rFonts w:eastAsia="Times New Roman" w:cs="Times New Roman"/>
              </w:rPr>
            </w:pPr>
            <w:r w:rsidRPr="00EC686B">
              <w:rPr>
                <w:rFonts w:eastAsia="Times New Roman" w:cs="Times New Roman"/>
              </w:rPr>
              <w:t>Divinity Foundation</w:t>
            </w:r>
          </w:p>
        </w:tc>
        <w:tc>
          <w:tcPr>
            <w:tcW w:w="1350" w:type="dxa"/>
            <w:shd w:val="clear" w:color="auto" w:fill="FFFFFF"/>
            <w:tcMar>
              <w:top w:w="0" w:type="dxa"/>
              <w:left w:w="0" w:type="dxa"/>
              <w:bottom w:w="0" w:type="dxa"/>
              <w:right w:w="0" w:type="dxa"/>
            </w:tcMar>
            <w:hideMark/>
          </w:tcPr>
          <w:p w14:paraId="73A40D24" w14:textId="77777777" w:rsidR="004F5BCD" w:rsidRPr="00EC686B" w:rsidRDefault="004F5BCD" w:rsidP="003F3483">
            <w:pPr>
              <w:rPr>
                <w:rFonts w:eastAsia="Times New Roman" w:cs="Times New Roman"/>
              </w:rPr>
            </w:pPr>
            <w:proofErr w:type="spellStart"/>
            <w:r w:rsidRPr="00EC686B">
              <w:rPr>
                <w:rFonts w:eastAsia="Times New Roman" w:cs="Times New Roman"/>
              </w:rPr>
              <w:t>Terrytown</w:t>
            </w:r>
            <w:proofErr w:type="spellEnd"/>
          </w:p>
        </w:tc>
      </w:tr>
      <w:tr w:rsidR="004F5BCD" w:rsidRPr="00EC686B" w14:paraId="28966E93" w14:textId="77777777" w:rsidTr="00885597">
        <w:tc>
          <w:tcPr>
            <w:tcW w:w="3150" w:type="dxa"/>
            <w:gridSpan w:val="2"/>
            <w:shd w:val="clear" w:color="auto" w:fill="FFFFFF"/>
            <w:tcMar>
              <w:top w:w="0" w:type="dxa"/>
              <w:left w:w="0" w:type="dxa"/>
              <w:bottom w:w="0" w:type="dxa"/>
              <w:right w:w="0" w:type="dxa"/>
            </w:tcMar>
            <w:hideMark/>
          </w:tcPr>
          <w:p w14:paraId="47624AF5" w14:textId="77777777" w:rsidR="004F5BCD" w:rsidRPr="00EC686B" w:rsidRDefault="004F5BCD" w:rsidP="00885597">
            <w:pPr>
              <w:ind w:left="187" w:hanging="187"/>
              <w:rPr>
                <w:rFonts w:eastAsia="Times New Roman" w:cs="Times New Roman"/>
              </w:rPr>
            </w:pPr>
            <w:r w:rsidRPr="00EC686B">
              <w:rPr>
                <w:rFonts w:eastAsia="Times New Roman" w:cs="Times New Roman"/>
              </w:rPr>
              <w:t>Escape From Poverty</w:t>
            </w:r>
          </w:p>
        </w:tc>
        <w:tc>
          <w:tcPr>
            <w:tcW w:w="1350" w:type="dxa"/>
            <w:shd w:val="clear" w:color="auto" w:fill="FFFFFF"/>
            <w:tcMar>
              <w:top w:w="0" w:type="dxa"/>
              <w:left w:w="0" w:type="dxa"/>
              <w:bottom w:w="0" w:type="dxa"/>
              <w:right w:w="0" w:type="dxa"/>
            </w:tcMar>
            <w:hideMark/>
          </w:tcPr>
          <w:p w14:paraId="20E26702" w14:textId="77777777" w:rsidR="004F5BCD" w:rsidRPr="00EC686B" w:rsidRDefault="004F5BCD" w:rsidP="003F3483">
            <w:pPr>
              <w:rPr>
                <w:rFonts w:eastAsia="Times New Roman" w:cs="Times New Roman"/>
              </w:rPr>
            </w:pPr>
            <w:r w:rsidRPr="00EC686B">
              <w:rPr>
                <w:rFonts w:eastAsia="Times New Roman" w:cs="Times New Roman"/>
              </w:rPr>
              <w:t>Lafayette</w:t>
            </w:r>
          </w:p>
        </w:tc>
      </w:tr>
      <w:tr w:rsidR="004F5BCD" w:rsidRPr="00EC686B" w14:paraId="05240CBF" w14:textId="77777777" w:rsidTr="00885597">
        <w:tc>
          <w:tcPr>
            <w:tcW w:w="3150" w:type="dxa"/>
            <w:gridSpan w:val="2"/>
            <w:shd w:val="clear" w:color="auto" w:fill="FFFFFF"/>
            <w:tcMar>
              <w:top w:w="0" w:type="dxa"/>
              <w:left w:w="0" w:type="dxa"/>
              <w:bottom w:w="0" w:type="dxa"/>
              <w:right w:w="0" w:type="dxa"/>
            </w:tcMar>
            <w:hideMark/>
          </w:tcPr>
          <w:p w14:paraId="2E1CD5BF" w14:textId="096681C2" w:rsidR="004F5BCD" w:rsidRPr="00EC686B" w:rsidRDefault="004F5BCD" w:rsidP="00885597">
            <w:pPr>
              <w:ind w:left="187" w:hanging="187"/>
              <w:rPr>
                <w:rFonts w:eastAsia="Times New Roman" w:cs="Times New Roman"/>
              </w:rPr>
            </w:pPr>
            <w:r w:rsidRPr="00EC686B">
              <w:rPr>
                <w:rFonts w:eastAsia="Times New Roman" w:cs="Times New Roman"/>
              </w:rPr>
              <w:t>F.I.R.E. Ministries</w:t>
            </w:r>
            <w:r w:rsidR="007E4C35">
              <w:rPr>
                <w:rFonts w:eastAsia="Times New Roman" w:cs="Times New Roman"/>
              </w:rPr>
              <w:t>,</w:t>
            </w:r>
            <w:r w:rsidRPr="00EC686B">
              <w:rPr>
                <w:rFonts w:eastAsia="Times New Roman" w:cs="Times New Roman"/>
              </w:rPr>
              <w:t xml:space="preserve"> Inc.</w:t>
            </w:r>
          </w:p>
        </w:tc>
        <w:tc>
          <w:tcPr>
            <w:tcW w:w="1350" w:type="dxa"/>
            <w:shd w:val="clear" w:color="auto" w:fill="FFFFFF"/>
            <w:tcMar>
              <w:top w:w="0" w:type="dxa"/>
              <w:left w:w="0" w:type="dxa"/>
              <w:bottom w:w="0" w:type="dxa"/>
              <w:right w:w="0" w:type="dxa"/>
            </w:tcMar>
            <w:hideMark/>
          </w:tcPr>
          <w:p w14:paraId="2340B9C9" w14:textId="77777777" w:rsidR="004F5BCD" w:rsidRPr="00EC686B" w:rsidRDefault="004F5BCD" w:rsidP="003F3483">
            <w:pPr>
              <w:rPr>
                <w:rFonts w:eastAsia="Times New Roman" w:cs="Times New Roman"/>
              </w:rPr>
            </w:pPr>
            <w:r w:rsidRPr="00EC686B">
              <w:rPr>
                <w:rFonts w:eastAsia="Times New Roman" w:cs="Times New Roman"/>
              </w:rPr>
              <w:t>Lafayette</w:t>
            </w:r>
          </w:p>
        </w:tc>
      </w:tr>
      <w:tr w:rsidR="004F5BCD" w:rsidRPr="00EC686B" w14:paraId="1E478747" w14:textId="77777777" w:rsidTr="00885597">
        <w:tc>
          <w:tcPr>
            <w:tcW w:w="3150" w:type="dxa"/>
            <w:gridSpan w:val="2"/>
            <w:shd w:val="clear" w:color="auto" w:fill="FFFFFF"/>
            <w:tcMar>
              <w:top w:w="0" w:type="dxa"/>
              <w:left w:w="0" w:type="dxa"/>
              <w:bottom w:w="0" w:type="dxa"/>
              <w:right w:w="0" w:type="dxa"/>
            </w:tcMar>
            <w:hideMark/>
          </w:tcPr>
          <w:p w14:paraId="53099BC1" w14:textId="77777777" w:rsidR="004F5BCD" w:rsidRPr="00EC686B" w:rsidRDefault="004F5BCD" w:rsidP="00885597">
            <w:pPr>
              <w:ind w:left="187" w:hanging="187"/>
              <w:rPr>
                <w:rFonts w:eastAsia="Times New Roman" w:cs="Times New Roman"/>
              </w:rPr>
            </w:pPr>
            <w:r w:rsidRPr="00EC686B">
              <w:rPr>
                <w:rFonts w:eastAsia="Times New Roman" w:cs="Times New Roman"/>
              </w:rPr>
              <w:t>Family Resources of New Orleans</w:t>
            </w:r>
          </w:p>
        </w:tc>
        <w:tc>
          <w:tcPr>
            <w:tcW w:w="1350" w:type="dxa"/>
            <w:shd w:val="clear" w:color="auto" w:fill="FFFFFF"/>
            <w:tcMar>
              <w:top w:w="0" w:type="dxa"/>
              <w:left w:w="0" w:type="dxa"/>
              <w:bottom w:w="0" w:type="dxa"/>
              <w:right w:w="0" w:type="dxa"/>
            </w:tcMar>
            <w:hideMark/>
          </w:tcPr>
          <w:p w14:paraId="32A926F0" w14:textId="77777777" w:rsidR="004F5BCD" w:rsidRPr="00EC686B" w:rsidRDefault="004F5BCD" w:rsidP="003F3483">
            <w:pPr>
              <w:rPr>
                <w:rFonts w:eastAsia="Times New Roman" w:cs="Times New Roman"/>
              </w:rPr>
            </w:pPr>
            <w:r w:rsidRPr="00EC686B">
              <w:rPr>
                <w:rFonts w:eastAsia="Times New Roman" w:cs="Times New Roman"/>
              </w:rPr>
              <w:t> </w:t>
            </w:r>
          </w:p>
        </w:tc>
      </w:tr>
      <w:tr w:rsidR="004F5BCD" w:rsidRPr="00EC686B" w14:paraId="33167E76" w14:textId="77777777" w:rsidTr="00885597">
        <w:tc>
          <w:tcPr>
            <w:tcW w:w="3150" w:type="dxa"/>
            <w:gridSpan w:val="2"/>
            <w:shd w:val="clear" w:color="auto" w:fill="FFFFFF"/>
            <w:tcMar>
              <w:top w:w="0" w:type="dxa"/>
              <w:left w:w="0" w:type="dxa"/>
              <w:bottom w:w="0" w:type="dxa"/>
              <w:right w:w="0" w:type="dxa"/>
            </w:tcMar>
            <w:hideMark/>
          </w:tcPr>
          <w:p w14:paraId="391D6A36" w14:textId="0B880652" w:rsidR="004F5BCD" w:rsidRPr="00EC686B" w:rsidRDefault="004F5BCD" w:rsidP="00885597">
            <w:pPr>
              <w:ind w:left="187" w:hanging="187"/>
              <w:rPr>
                <w:rFonts w:eastAsia="Times New Roman" w:cs="Times New Roman"/>
              </w:rPr>
            </w:pPr>
            <w:r w:rsidRPr="00EC686B">
              <w:rPr>
                <w:rFonts w:eastAsia="Times New Roman" w:cs="Times New Roman"/>
              </w:rPr>
              <w:t>Forward Arts</w:t>
            </w:r>
            <w:r w:rsidR="007E4C35">
              <w:rPr>
                <w:rFonts w:eastAsia="Times New Roman" w:cs="Times New Roman"/>
              </w:rPr>
              <w:t>,</w:t>
            </w:r>
            <w:r w:rsidRPr="00EC686B">
              <w:rPr>
                <w:rFonts w:eastAsia="Times New Roman" w:cs="Times New Roman"/>
              </w:rPr>
              <w:t xml:space="preserve"> Inc.</w:t>
            </w:r>
          </w:p>
        </w:tc>
        <w:tc>
          <w:tcPr>
            <w:tcW w:w="1350" w:type="dxa"/>
            <w:shd w:val="clear" w:color="auto" w:fill="FFFFFF"/>
            <w:tcMar>
              <w:top w:w="0" w:type="dxa"/>
              <w:left w:w="0" w:type="dxa"/>
              <w:bottom w:w="0" w:type="dxa"/>
              <w:right w:w="0" w:type="dxa"/>
            </w:tcMar>
            <w:hideMark/>
          </w:tcPr>
          <w:p w14:paraId="38807508" w14:textId="77777777" w:rsidR="004F5BCD" w:rsidRPr="00EC686B" w:rsidRDefault="004F5BCD" w:rsidP="003F3483">
            <w:pPr>
              <w:rPr>
                <w:rFonts w:eastAsia="Times New Roman" w:cs="Times New Roman"/>
              </w:rPr>
            </w:pPr>
            <w:r w:rsidRPr="00EC686B">
              <w:rPr>
                <w:rFonts w:eastAsia="Times New Roman" w:cs="Times New Roman"/>
              </w:rPr>
              <w:t>Baton Rouge</w:t>
            </w:r>
          </w:p>
        </w:tc>
      </w:tr>
      <w:tr w:rsidR="004F5BCD" w:rsidRPr="00EC686B" w14:paraId="1BF84EF8" w14:textId="77777777" w:rsidTr="00885597">
        <w:tc>
          <w:tcPr>
            <w:tcW w:w="3150" w:type="dxa"/>
            <w:gridSpan w:val="2"/>
            <w:shd w:val="clear" w:color="auto" w:fill="FFFFFF"/>
            <w:tcMar>
              <w:top w:w="0" w:type="dxa"/>
              <w:left w:w="0" w:type="dxa"/>
              <w:bottom w:w="0" w:type="dxa"/>
              <w:right w:w="0" w:type="dxa"/>
            </w:tcMar>
            <w:hideMark/>
          </w:tcPr>
          <w:p w14:paraId="00FE4472" w14:textId="77777777" w:rsidR="004F5BCD" w:rsidRPr="00EC686B" w:rsidRDefault="004F5BCD" w:rsidP="00885597">
            <w:pPr>
              <w:ind w:left="187" w:hanging="187"/>
              <w:rPr>
                <w:rFonts w:eastAsia="Times New Roman" w:cs="Times New Roman"/>
              </w:rPr>
            </w:pPr>
            <w:r w:rsidRPr="00EC686B">
              <w:rPr>
                <w:rFonts w:eastAsia="Times New Roman" w:cs="Times New Roman"/>
              </w:rPr>
              <w:t>Goodwill Industries of North Louisiana</w:t>
            </w:r>
          </w:p>
        </w:tc>
        <w:tc>
          <w:tcPr>
            <w:tcW w:w="1350" w:type="dxa"/>
            <w:shd w:val="clear" w:color="auto" w:fill="FFFFFF"/>
            <w:tcMar>
              <w:top w:w="0" w:type="dxa"/>
              <w:left w:w="0" w:type="dxa"/>
              <w:bottom w:w="0" w:type="dxa"/>
              <w:right w:w="0" w:type="dxa"/>
            </w:tcMar>
            <w:hideMark/>
          </w:tcPr>
          <w:p w14:paraId="35947925" w14:textId="77777777" w:rsidR="004F5BCD" w:rsidRPr="00EC686B" w:rsidRDefault="004F5BCD" w:rsidP="003F3483">
            <w:pPr>
              <w:rPr>
                <w:rFonts w:eastAsia="Times New Roman" w:cs="Times New Roman"/>
              </w:rPr>
            </w:pPr>
            <w:r w:rsidRPr="00EC686B">
              <w:rPr>
                <w:rFonts w:eastAsia="Times New Roman" w:cs="Times New Roman"/>
              </w:rPr>
              <w:t>Shreveport</w:t>
            </w:r>
          </w:p>
        </w:tc>
      </w:tr>
      <w:tr w:rsidR="004F5BCD" w:rsidRPr="00EC686B" w14:paraId="27F939A9" w14:textId="77777777" w:rsidTr="00885597">
        <w:tc>
          <w:tcPr>
            <w:tcW w:w="3150" w:type="dxa"/>
            <w:gridSpan w:val="2"/>
            <w:shd w:val="clear" w:color="auto" w:fill="FFFFFF"/>
            <w:tcMar>
              <w:top w:w="0" w:type="dxa"/>
              <w:left w:w="0" w:type="dxa"/>
              <w:bottom w:w="0" w:type="dxa"/>
              <w:right w:w="0" w:type="dxa"/>
            </w:tcMar>
            <w:hideMark/>
          </w:tcPr>
          <w:p w14:paraId="1FFA4CD3" w14:textId="77777777" w:rsidR="004F5BCD" w:rsidRPr="00EC686B" w:rsidRDefault="004F5BCD" w:rsidP="00885597">
            <w:pPr>
              <w:ind w:left="187" w:hanging="187"/>
              <w:rPr>
                <w:rFonts w:eastAsia="Times New Roman" w:cs="Times New Roman"/>
              </w:rPr>
            </w:pPr>
            <w:r w:rsidRPr="00EC686B">
              <w:rPr>
                <w:rFonts w:eastAsia="Times New Roman" w:cs="Times New Roman"/>
              </w:rPr>
              <w:t>Hollygrove-Dixon Neighborhood Association</w:t>
            </w:r>
          </w:p>
        </w:tc>
        <w:tc>
          <w:tcPr>
            <w:tcW w:w="1350" w:type="dxa"/>
            <w:shd w:val="clear" w:color="auto" w:fill="FFFFFF"/>
            <w:tcMar>
              <w:top w:w="0" w:type="dxa"/>
              <w:left w:w="0" w:type="dxa"/>
              <w:bottom w:w="0" w:type="dxa"/>
              <w:right w:w="0" w:type="dxa"/>
            </w:tcMar>
            <w:hideMark/>
          </w:tcPr>
          <w:p w14:paraId="6061EE20" w14:textId="77777777" w:rsidR="004F5BCD" w:rsidRPr="00EC686B" w:rsidRDefault="004F5BCD" w:rsidP="003F3483">
            <w:pPr>
              <w:rPr>
                <w:rFonts w:eastAsia="Times New Roman" w:cs="Times New Roman"/>
              </w:rPr>
            </w:pPr>
            <w:r w:rsidRPr="00EC686B">
              <w:rPr>
                <w:rFonts w:eastAsia="Times New Roman" w:cs="Times New Roman"/>
              </w:rPr>
              <w:t>New Orleans</w:t>
            </w:r>
          </w:p>
        </w:tc>
      </w:tr>
      <w:tr w:rsidR="004F5BCD" w:rsidRPr="00EC686B" w14:paraId="23B6FEA4" w14:textId="77777777" w:rsidTr="00885597">
        <w:tc>
          <w:tcPr>
            <w:tcW w:w="3150" w:type="dxa"/>
            <w:gridSpan w:val="2"/>
            <w:shd w:val="clear" w:color="auto" w:fill="FFFFFF"/>
            <w:tcMar>
              <w:top w:w="0" w:type="dxa"/>
              <w:left w:w="0" w:type="dxa"/>
              <w:bottom w:w="0" w:type="dxa"/>
              <w:right w:w="0" w:type="dxa"/>
            </w:tcMar>
            <w:hideMark/>
          </w:tcPr>
          <w:p w14:paraId="1F25E1C9" w14:textId="77777777" w:rsidR="004F5BCD" w:rsidRPr="00EC686B" w:rsidRDefault="004F5BCD" w:rsidP="00885597">
            <w:pPr>
              <w:ind w:left="187" w:hanging="187"/>
              <w:rPr>
                <w:rFonts w:eastAsia="Times New Roman" w:cs="Times New Roman"/>
              </w:rPr>
            </w:pPr>
            <w:r w:rsidRPr="00EC686B">
              <w:rPr>
                <w:rFonts w:eastAsia="Times New Roman" w:cs="Times New Roman"/>
              </w:rPr>
              <w:t>Jericho Road Episcopal Housing Initiative</w:t>
            </w:r>
          </w:p>
        </w:tc>
        <w:tc>
          <w:tcPr>
            <w:tcW w:w="1350" w:type="dxa"/>
            <w:shd w:val="clear" w:color="auto" w:fill="FFFFFF"/>
            <w:tcMar>
              <w:top w:w="0" w:type="dxa"/>
              <w:left w:w="0" w:type="dxa"/>
              <w:bottom w:w="0" w:type="dxa"/>
              <w:right w:w="0" w:type="dxa"/>
            </w:tcMar>
            <w:hideMark/>
          </w:tcPr>
          <w:p w14:paraId="0B53AA40" w14:textId="77777777" w:rsidR="004F5BCD" w:rsidRPr="00EC686B" w:rsidRDefault="004F5BCD" w:rsidP="003F3483">
            <w:pPr>
              <w:rPr>
                <w:rFonts w:eastAsia="Times New Roman" w:cs="Times New Roman"/>
              </w:rPr>
            </w:pPr>
            <w:r w:rsidRPr="00EC686B">
              <w:rPr>
                <w:rFonts w:eastAsia="Times New Roman" w:cs="Times New Roman"/>
              </w:rPr>
              <w:t>New Orleans</w:t>
            </w:r>
          </w:p>
        </w:tc>
      </w:tr>
      <w:tr w:rsidR="004F5BCD" w:rsidRPr="00EC686B" w14:paraId="53F4E51D" w14:textId="77777777" w:rsidTr="00885597">
        <w:tc>
          <w:tcPr>
            <w:tcW w:w="3150" w:type="dxa"/>
            <w:gridSpan w:val="2"/>
            <w:shd w:val="clear" w:color="auto" w:fill="FFFFFF"/>
            <w:tcMar>
              <w:top w:w="0" w:type="dxa"/>
              <w:left w:w="0" w:type="dxa"/>
              <w:bottom w:w="0" w:type="dxa"/>
              <w:right w:w="0" w:type="dxa"/>
            </w:tcMar>
            <w:hideMark/>
          </w:tcPr>
          <w:p w14:paraId="3E53A58E" w14:textId="77777777" w:rsidR="004F5BCD" w:rsidRPr="00EC686B" w:rsidRDefault="004F5BCD" w:rsidP="00885597">
            <w:pPr>
              <w:ind w:left="187" w:hanging="187"/>
              <w:rPr>
                <w:rFonts w:eastAsia="Times New Roman" w:cs="Times New Roman"/>
              </w:rPr>
            </w:pPr>
            <w:r w:rsidRPr="00EC686B">
              <w:rPr>
                <w:rFonts w:eastAsia="Times New Roman" w:cs="Times New Roman"/>
              </w:rPr>
              <w:t>Jewish Family Service of Greater New Orleans</w:t>
            </w:r>
          </w:p>
        </w:tc>
        <w:tc>
          <w:tcPr>
            <w:tcW w:w="1350" w:type="dxa"/>
            <w:shd w:val="clear" w:color="auto" w:fill="FFFFFF"/>
            <w:tcMar>
              <w:top w:w="0" w:type="dxa"/>
              <w:left w:w="0" w:type="dxa"/>
              <w:bottom w:w="0" w:type="dxa"/>
              <w:right w:w="0" w:type="dxa"/>
            </w:tcMar>
            <w:hideMark/>
          </w:tcPr>
          <w:p w14:paraId="2A031978" w14:textId="77777777" w:rsidR="004F5BCD" w:rsidRPr="00EC686B" w:rsidRDefault="004F5BCD" w:rsidP="003F3483">
            <w:pPr>
              <w:rPr>
                <w:rFonts w:eastAsia="Times New Roman" w:cs="Times New Roman"/>
              </w:rPr>
            </w:pPr>
            <w:r w:rsidRPr="00EC686B">
              <w:rPr>
                <w:rFonts w:eastAsia="Times New Roman" w:cs="Times New Roman"/>
              </w:rPr>
              <w:t>Metairie</w:t>
            </w:r>
          </w:p>
        </w:tc>
      </w:tr>
      <w:tr w:rsidR="004F5BCD" w:rsidRPr="00EC686B" w14:paraId="546F4985" w14:textId="77777777" w:rsidTr="00885597">
        <w:tc>
          <w:tcPr>
            <w:tcW w:w="3150" w:type="dxa"/>
            <w:gridSpan w:val="2"/>
            <w:shd w:val="clear" w:color="auto" w:fill="FFFFFF"/>
            <w:tcMar>
              <w:top w:w="0" w:type="dxa"/>
              <w:left w:w="0" w:type="dxa"/>
              <w:bottom w:w="0" w:type="dxa"/>
              <w:right w:w="0" w:type="dxa"/>
            </w:tcMar>
            <w:hideMark/>
          </w:tcPr>
          <w:p w14:paraId="75065F2D" w14:textId="77777777" w:rsidR="004F5BCD" w:rsidRPr="00EC686B" w:rsidRDefault="004F5BCD" w:rsidP="00885597">
            <w:pPr>
              <w:ind w:left="187" w:hanging="187"/>
              <w:rPr>
                <w:rFonts w:eastAsia="Times New Roman" w:cs="Times New Roman"/>
              </w:rPr>
            </w:pPr>
            <w:r w:rsidRPr="00EC686B">
              <w:rPr>
                <w:rFonts w:eastAsia="Times New Roman" w:cs="Times New Roman"/>
              </w:rPr>
              <w:t>Jonah Group Outreach Community Development, Inc.</w:t>
            </w:r>
          </w:p>
        </w:tc>
        <w:tc>
          <w:tcPr>
            <w:tcW w:w="1350" w:type="dxa"/>
            <w:shd w:val="clear" w:color="auto" w:fill="FFFFFF"/>
            <w:tcMar>
              <w:top w:w="0" w:type="dxa"/>
              <w:left w:w="0" w:type="dxa"/>
              <w:bottom w:w="0" w:type="dxa"/>
              <w:right w:w="0" w:type="dxa"/>
            </w:tcMar>
            <w:hideMark/>
          </w:tcPr>
          <w:p w14:paraId="107E32CB" w14:textId="77777777" w:rsidR="004F5BCD" w:rsidRPr="00EC686B" w:rsidRDefault="004F5BCD" w:rsidP="003F3483">
            <w:pPr>
              <w:rPr>
                <w:rFonts w:eastAsia="Times New Roman" w:cs="Times New Roman"/>
              </w:rPr>
            </w:pPr>
            <w:r w:rsidRPr="00EC686B">
              <w:rPr>
                <w:rFonts w:eastAsia="Times New Roman" w:cs="Times New Roman"/>
              </w:rPr>
              <w:t>Louisiana</w:t>
            </w:r>
          </w:p>
        </w:tc>
      </w:tr>
      <w:tr w:rsidR="004F5BCD" w:rsidRPr="00EC686B" w14:paraId="00BA7287" w14:textId="77777777" w:rsidTr="00885597">
        <w:tc>
          <w:tcPr>
            <w:tcW w:w="3150" w:type="dxa"/>
            <w:gridSpan w:val="2"/>
            <w:shd w:val="clear" w:color="auto" w:fill="FFFFFF"/>
            <w:tcMar>
              <w:top w:w="0" w:type="dxa"/>
              <w:left w:w="0" w:type="dxa"/>
              <w:bottom w:w="0" w:type="dxa"/>
              <w:right w:w="0" w:type="dxa"/>
            </w:tcMar>
            <w:hideMark/>
          </w:tcPr>
          <w:p w14:paraId="4C6460DC" w14:textId="77777777" w:rsidR="004F5BCD" w:rsidRPr="00EC686B" w:rsidRDefault="004F5BCD" w:rsidP="00885597">
            <w:pPr>
              <w:ind w:left="187" w:hanging="187"/>
              <w:rPr>
                <w:rFonts w:eastAsia="Times New Roman" w:cs="Times New Roman"/>
              </w:rPr>
            </w:pPr>
            <w:r w:rsidRPr="00EC686B">
              <w:rPr>
                <w:rFonts w:eastAsia="Times New Roman" w:cs="Times New Roman"/>
              </w:rPr>
              <w:t>Kingsley House</w:t>
            </w:r>
          </w:p>
        </w:tc>
        <w:tc>
          <w:tcPr>
            <w:tcW w:w="1350" w:type="dxa"/>
            <w:shd w:val="clear" w:color="auto" w:fill="FFFFFF"/>
            <w:tcMar>
              <w:top w:w="0" w:type="dxa"/>
              <w:left w:w="0" w:type="dxa"/>
              <w:bottom w:w="0" w:type="dxa"/>
              <w:right w:w="0" w:type="dxa"/>
            </w:tcMar>
            <w:hideMark/>
          </w:tcPr>
          <w:p w14:paraId="41E4C731" w14:textId="77777777" w:rsidR="004F5BCD" w:rsidRPr="00EC686B" w:rsidRDefault="004F5BCD" w:rsidP="003F3483">
            <w:pPr>
              <w:rPr>
                <w:rFonts w:eastAsia="Times New Roman" w:cs="Times New Roman"/>
              </w:rPr>
            </w:pPr>
            <w:r w:rsidRPr="00EC686B">
              <w:rPr>
                <w:rFonts w:eastAsia="Times New Roman" w:cs="Times New Roman"/>
              </w:rPr>
              <w:t>New Orleans</w:t>
            </w:r>
          </w:p>
        </w:tc>
      </w:tr>
      <w:tr w:rsidR="004F5BCD" w:rsidRPr="00EC686B" w14:paraId="391F8AEF" w14:textId="77777777" w:rsidTr="00885597">
        <w:tc>
          <w:tcPr>
            <w:tcW w:w="3150" w:type="dxa"/>
            <w:gridSpan w:val="2"/>
            <w:shd w:val="clear" w:color="auto" w:fill="FFFFFF"/>
            <w:tcMar>
              <w:top w:w="0" w:type="dxa"/>
              <w:left w:w="0" w:type="dxa"/>
              <w:bottom w:w="0" w:type="dxa"/>
              <w:right w:w="0" w:type="dxa"/>
            </w:tcMar>
            <w:hideMark/>
          </w:tcPr>
          <w:p w14:paraId="0BC862B6" w14:textId="77777777" w:rsidR="004F5BCD" w:rsidRPr="00EC686B" w:rsidRDefault="004F5BCD" w:rsidP="00885597">
            <w:pPr>
              <w:ind w:left="187" w:hanging="187"/>
              <w:rPr>
                <w:rFonts w:eastAsia="Times New Roman" w:cs="Times New Roman"/>
              </w:rPr>
            </w:pPr>
            <w:r w:rsidRPr="00EC686B">
              <w:rPr>
                <w:rFonts w:eastAsia="Times New Roman" w:cs="Times New Roman"/>
              </w:rPr>
              <w:t>Launch Media</w:t>
            </w:r>
          </w:p>
        </w:tc>
        <w:tc>
          <w:tcPr>
            <w:tcW w:w="1350" w:type="dxa"/>
            <w:shd w:val="clear" w:color="auto" w:fill="FFFFFF"/>
            <w:tcMar>
              <w:top w:w="0" w:type="dxa"/>
              <w:left w:w="0" w:type="dxa"/>
              <w:bottom w:w="0" w:type="dxa"/>
              <w:right w:w="0" w:type="dxa"/>
            </w:tcMar>
            <w:hideMark/>
          </w:tcPr>
          <w:p w14:paraId="217FA667" w14:textId="77777777" w:rsidR="004F5BCD" w:rsidRPr="00EC686B" w:rsidRDefault="004F5BCD" w:rsidP="003F3483">
            <w:pPr>
              <w:rPr>
                <w:rFonts w:eastAsia="Times New Roman" w:cs="Times New Roman"/>
              </w:rPr>
            </w:pPr>
            <w:r w:rsidRPr="00EC686B">
              <w:rPr>
                <w:rFonts w:eastAsia="Times New Roman" w:cs="Times New Roman"/>
              </w:rPr>
              <w:t>Baton Rouge</w:t>
            </w:r>
          </w:p>
        </w:tc>
      </w:tr>
      <w:tr w:rsidR="004F5BCD" w:rsidRPr="00EC686B" w14:paraId="06D1C69A" w14:textId="77777777" w:rsidTr="00885597">
        <w:tc>
          <w:tcPr>
            <w:tcW w:w="3150" w:type="dxa"/>
            <w:gridSpan w:val="2"/>
            <w:shd w:val="clear" w:color="auto" w:fill="FFFFFF"/>
            <w:tcMar>
              <w:top w:w="0" w:type="dxa"/>
              <w:left w:w="0" w:type="dxa"/>
              <w:bottom w:w="0" w:type="dxa"/>
              <w:right w:w="0" w:type="dxa"/>
            </w:tcMar>
            <w:hideMark/>
          </w:tcPr>
          <w:p w14:paraId="0A21B5ED" w14:textId="77777777" w:rsidR="004F5BCD" w:rsidRPr="00EC686B" w:rsidRDefault="004F5BCD" w:rsidP="00885597">
            <w:pPr>
              <w:ind w:left="187" w:hanging="187"/>
              <w:rPr>
                <w:rFonts w:eastAsia="Times New Roman" w:cs="Times New Roman"/>
              </w:rPr>
            </w:pPr>
            <w:r w:rsidRPr="00EC686B">
              <w:rPr>
                <w:rFonts w:eastAsia="Times New Roman" w:cs="Times New Roman"/>
              </w:rPr>
              <w:t>Louisiana Association of Nonprofit Organizations</w:t>
            </w:r>
          </w:p>
        </w:tc>
        <w:tc>
          <w:tcPr>
            <w:tcW w:w="1350" w:type="dxa"/>
            <w:shd w:val="clear" w:color="auto" w:fill="FFFFFF"/>
            <w:tcMar>
              <w:top w:w="0" w:type="dxa"/>
              <w:left w:w="0" w:type="dxa"/>
              <w:bottom w:w="0" w:type="dxa"/>
              <w:right w:w="0" w:type="dxa"/>
            </w:tcMar>
            <w:hideMark/>
          </w:tcPr>
          <w:p w14:paraId="4A4CFEA4" w14:textId="77777777" w:rsidR="004F5BCD" w:rsidRPr="00EC686B" w:rsidRDefault="004F5BCD" w:rsidP="003F3483">
            <w:pPr>
              <w:rPr>
                <w:rFonts w:eastAsia="Times New Roman" w:cs="Times New Roman"/>
              </w:rPr>
            </w:pPr>
            <w:r w:rsidRPr="00EC686B">
              <w:rPr>
                <w:rFonts w:eastAsia="Times New Roman" w:cs="Times New Roman"/>
              </w:rPr>
              <w:t>Baton Rouge</w:t>
            </w:r>
          </w:p>
        </w:tc>
      </w:tr>
      <w:tr w:rsidR="004F5BCD" w:rsidRPr="00EC686B" w14:paraId="7DF28898" w14:textId="77777777" w:rsidTr="00885597">
        <w:tc>
          <w:tcPr>
            <w:tcW w:w="3150" w:type="dxa"/>
            <w:gridSpan w:val="2"/>
            <w:shd w:val="clear" w:color="auto" w:fill="FFFFFF"/>
            <w:tcMar>
              <w:top w:w="0" w:type="dxa"/>
              <w:left w:w="0" w:type="dxa"/>
              <w:bottom w:w="0" w:type="dxa"/>
              <w:right w:w="0" w:type="dxa"/>
            </w:tcMar>
            <w:hideMark/>
          </w:tcPr>
          <w:p w14:paraId="38BCC070" w14:textId="77777777" w:rsidR="004F5BCD" w:rsidRPr="00EC686B" w:rsidRDefault="004F5BCD" w:rsidP="00885597">
            <w:pPr>
              <w:ind w:left="187" w:hanging="187"/>
              <w:rPr>
                <w:rFonts w:eastAsia="Times New Roman" w:cs="Times New Roman"/>
              </w:rPr>
            </w:pPr>
            <w:r w:rsidRPr="00EC686B">
              <w:rPr>
                <w:rFonts w:eastAsia="Times New Roman" w:cs="Times New Roman"/>
              </w:rPr>
              <w:t>Luke's House: A Clinic for Healing and Hope</w:t>
            </w:r>
          </w:p>
        </w:tc>
        <w:tc>
          <w:tcPr>
            <w:tcW w:w="1350" w:type="dxa"/>
            <w:shd w:val="clear" w:color="auto" w:fill="FFFFFF"/>
            <w:tcMar>
              <w:top w:w="0" w:type="dxa"/>
              <w:left w:w="0" w:type="dxa"/>
              <w:bottom w:w="0" w:type="dxa"/>
              <w:right w:w="0" w:type="dxa"/>
            </w:tcMar>
            <w:hideMark/>
          </w:tcPr>
          <w:p w14:paraId="3C2F4EE5" w14:textId="77777777" w:rsidR="004F5BCD" w:rsidRPr="00EC686B" w:rsidRDefault="004F5BCD" w:rsidP="003F3483">
            <w:pPr>
              <w:rPr>
                <w:rFonts w:eastAsia="Times New Roman" w:cs="Times New Roman"/>
              </w:rPr>
            </w:pPr>
            <w:r w:rsidRPr="00EC686B">
              <w:rPr>
                <w:rFonts w:eastAsia="Times New Roman" w:cs="Times New Roman"/>
              </w:rPr>
              <w:t>New Orleans</w:t>
            </w:r>
          </w:p>
        </w:tc>
      </w:tr>
      <w:tr w:rsidR="004F5BCD" w:rsidRPr="00EC686B" w14:paraId="476E851B" w14:textId="77777777" w:rsidTr="00885597">
        <w:tc>
          <w:tcPr>
            <w:tcW w:w="3150" w:type="dxa"/>
            <w:gridSpan w:val="2"/>
            <w:shd w:val="clear" w:color="auto" w:fill="FFFFFF"/>
            <w:tcMar>
              <w:top w:w="0" w:type="dxa"/>
              <w:left w:w="0" w:type="dxa"/>
              <w:bottom w:w="0" w:type="dxa"/>
              <w:right w:w="0" w:type="dxa"/>
            </w:tcMar>
            <w:hideMark/>
          </w:tcPr>
          <w:p w14:paraId="5C6F3484" w14:textId="77777777" w:rsidR="004F5BCD" w:rsidRPr="00EC686B" w:rsidRDefault="004F5BCD" w:rsidP="00885597">
            <w:pPr>
              <w:ind w:left="187" w:hanging="187"/>
              <w:rPr>
                <w:rFonts w:eastAsia="Times New Roman" w:cs="Times New Roman"/>
              </w:rPr>
            </w:pPr>
            <w:r w:rsidRPr="00EC686B">
              <w:rPr>
                <w:rFonts w:eastAsia="Times New Roman" w:cs="Times New Roman"/>
              </w:rPr>
              <w:t>Lynn Weill Consulting, LLC</w:t>
            </w:r>
          </w:p>
        </w:tc>
        <w:tc>
          <w:tcPr>
            <w:tcW w:w="1350" w:type="dxa"/>
            <w:shd w:val="clear" w:color="auto" w:fill="FFFFFF"/>
            <w:tcMar>
              <w:top w:w="0" w:type="dxa"/>
              <w:left w:w="0" w:type="dxa"/>
              <w:bottom w:w="0" w:type="dxa"/>
              <w:right w:w="0" w:type="dxa"/>
            </w:tcMar>
            <w:hideMark/>
          </w:tcPr>
          <w:p w14:paraId="313E8B30" w14:textId="77777777" w:rsidR="004F5BCD" w:rsidRPr="00EC686B" w:rsidRDefault="004F5BCD" w:rsidP="003F3483">
            <w:pPr>
              <w:rPr>
                <w:rFonts w:eastAsia="Times New Roman" w:cs="Times New Roman"/>
              </w:rPr>
            </w:pPr>
            <w:r w:rsidRPr="00EC686B">
              <w:rPr>
                <w:rFonts w:eastAsia="Times New Roman" w:cs="Times New Roman"/>
              </w:rPr>
              <w:t>Baton Rouge</w:t>
            </w:r>
          </w:p>
        </w:tc>
      </w:tr>
      <w:tr w:rsidR="004F5BCD" w:rsidRPr="00EC686B" w14:paraId="0050C900" w14:textId="77777777" w:rsidTr="00885597">
        <w:tc>
          <w:tcPr>
            <w:tcW w:w="3150" w:type="dxa"/>
            <w:gridSpan w:val="2"/>
            <w:shd w:val="clear" w:color="auto" w:fill="FFFFFF"/>
            <w:tcMar>
              <w:top w:w="0" w:type="dxa"/>
              <w:left w:w="0" w:type="dxa"/>
              <w:bottom w:w="0" w:type="dxa"/>
              <w:right w:w="0" w:type="dxa"/>
            </w:tcMar>
            <w:hideMark/>
          </w:tcPr>
          <w:p w14:paraId="75F54063" w14:textId="77777777" w:rsidR="004F5BCD" w:rsidRPr="00EC686B" w:rsidRDefault="004F5BCD" w:rsidP="00885597">
            <w:pPr>
              <w:ind w:left="187" w:hanging="187"/>
              <w:rPr>
                <w:rFonts w:eastAsia="Times New Roman" w:cs="Times New Roman"/>
              </w:rPr>
            </w:pPr>
            <w:r w:rsidRPr="00EC686B">
              <w:rPr>
                <w:rFonts w:eastAsia="Times New Roman" w:cs="Times New Roman"/>
              </w:rPr>
              <w:t>New Orleans Area Habitat for Humanity</w:t>
            </w:r>
          </w:p>
        </w:tc>
        <w:tc>
          <w:tcPr>
            <w:tcW w:w="1350" w:type="dxa"/>
            <w:shd w:val="clear" w:color="auto" w:fill="FFFFFF"/>
            <w:tcMar>
              <w:top w:w="0" w:type="dxa"/>
              <w:left w:w="0" w:type="dxa"/>
              <w:bottom w:w="0" w:type="dxa"/>
              <w:right w:w="0" w:type="dxa"/>
            </w:tcMar>
            <w:hideMark/>
          </w:tcPr>
          <w:p w14:paraId="5CB3FF2A" w14:textId="77777777" w:rsidR="004F5BCD" w:rsidRPr="00EC686B" w:rsidRDefault="004F5BCD" w:rsidP="003F3483">
            <w:pPr>
              <w:rPr>
                <w:rFonts w:eastAsia="Times New Roman" w:cs="Times New Roman"/>
              </w:rPr>
            </w:pPr>
            <w:r w:rsidRPr="00EC686B">
              <w:rPr>
                <w:rFonts w:eastAsia="Times New Roman" w:cs="Times New Roman"/>
              </w:rPr>
              <w:t>New Orleans</w:t>
            </w:r>
          </w:p>
        </w:tc>
      </w:tr>
      <w:tr w:rsidR="004F5BCD" w:rsidRPr="00EC686B" w14:paraId="34437CE9" w14:textId="77777777" w:rsidTr="00885597">
        <w:tc>
          <w:tcPr>
            <w:tcW w:w="3150" w:type="dxa"/>
            <w:gridSpan w:val="2"/>
            <w:shd w:val="clear" w:color="auto" w:fill="FFFFFF"/>
            <w:tcMar>
              <w:top w:w="0" w:type="dxa"/>
              <w:left w:w="0" w:type="dxa"/>
              <w:bottom w:w="0" w:type="dxa"/>
              <w:right w:w="0" w:type="dxa"/>
            </w:tcMar>
            <w:hideMark/>
          </w:tcPr>
          <w:p w14:paraId="363BB734" w14:textId="77777777" w:rsidR="004F5BCD" w:rsidRPr="00EC686B" w:rsidRDefault="004F5BCD" w:rsidP="00885597">
            <w:pPr>
              <w:ind w:left="187" w:hanging="187"/>
              <w:rPr>
                <w:rFonts w:eastAsia="Times New Roman" w:cs="Times New Roman"/>
              </w:rPr>
            </w:pPr>
            <w:r w:rsidRPr="00EC686B">
              <w:rPr>
                <w:rFonts w:eastAsia="Times New Roman" w:cs="Times New Roman"/>
              </w:rPr>
              <w:t>Northlake Homeless Coalition</w:t>
            </w:r>
          </w:p>
        </w:tc>
        <w:tc>
          <w:tcPr>
            <w:tcW w:w="1350" w:type="dxa"/>
            <w:shd w:val="clear" w:color="auto" w:fill="FFFFFF"/>
            <w:tcMar>
              <w:top w:w="0" w:type="dxa"/>
              <w:left w:w="0" w:type="dxa"/>
              <w:bottom w:w="0" w:type="dxa"/>
              <w:right w:w="0" w:type="dxa"/>
            </w:tcMar>
            <w:hideMark/>
          </w:tcPr>
          <w:p w14:paraId="2BF01432" w14:textId="77777777" w:rsidR="004F5BCD" w:rsidRPr="00EC686B" w:rsidRDefault="004F5BCD" w:rsidP="003F3483">
            <w:pPr>
              <w:rPr>
                <w:rFonts w:eastAsia="Times New Roman" w:cs="Times New Roman"/>
              </w:rPr>
            </w:pPr>
            <w:r w:rsidRPr="00EC686B">
              <w:rPr>
                <w:rFonts w:eastAsia="Times New Roman" w:cs="Times New Roman"/>
              </w:rPr>
              <w:t>Mandeville</w:t>
            </w:r>
          </w:p>
        </w:tc>
      </w:tr>
      <w:tr w:rsidR="004F5BCD" w:rsidRPr="00EC686B" w14:paraId="757D0B78" w14:textId="77777777" w:rsidTr="00885597">
        <w:tc>
          <w:tcPr>
            <w:tcW w:w="3150" w:type="dxa"/>
            <w:gridSpan w:val="2"/>
            <w:shd w:val="clear" w:color="auto" w:fill="FFFFFF"/>
            <w:tcMar>
              <w:top w:w="0" w:type="dxa"/>
              <w:left w:w="0" w:type="dxa"/>
              <w:bottom w:w="0" w:type="dxa"/>
              <w:right w:w="0" w:type="dxa"/>
            </w:tcMar>
            <w:hideMark/>
          </w:tcPr>
          <w:p w14:paraId="1C1BB9B5" w14:textId="77777777" w:rsidR="004F5BCD" w:rsidRPr="00EC686B" w:rsidRDefault="004F5BCD" w:rsidP="00885597">
            <w:pPr>
              <w:ind w:left="187" w:hanging="187"/>
              <w:rPr>
                <w:rFonts w:eastAsia="Times New Roman" w:cs="Times New Roman"/>
              </w:rPr>
            </w:pPr>
            <w:r w:rsidRPr="00EC686B">
              <w:rPr>
                <w:rFonts w:eastAsia="Times New Roman" w:cs="Times New Roman"/>
              </w:rPr>
              <w:t>OJTB Only Just The Beginning, Inc.</w:t>
            </w:r>
          </w:p>
        </w:tc>
        <w:tc>
          <w:tcPr>
            <w:tcW w:w="1350" w:type="dxa"/>
            <w:shd w:val="clear" w:color="auto" w:fill="FFFFFF"/>
            <w:tcMar>
              <w:top w:w="0" w:type="dxa"/>
              <w:left w:w="0" w:type="dxa"/>
              <w:bottom w:w="0" w:type="dxa"/>
              <w:right w:w="0" w:type="dxa"/>
            </w:tcMar>
            <w:hideMark/>
          </w:tcPr>
          <w:p w14:paraId="6EB01E08" w14:textId="77777777" w:rsidR="004F5BCD" w:rsidRPr="00EC686B" w:rsidRDefault="004F5BCD" w:rsidP="003F3483">
            <w:pPr>
              <w:rPr>
                <w:rFonts w:eastAsia="Times New Roman" w:cs="Times New Roman"/>
              </w:rPr>
            </w:pPr>
            <w:r w:rsidRPr="00EC686B">
              <w:rPr>
                <w:rFonts w:eastAsia="Times New Roman" w:cs="Times New Roman"/>
              </w:rPr>
              <w:t>Shreveport</w:t>
            </w:r>
          </w:p>
        </w:tc>
      </w:tr>
      <w:tr w:rsidR="004F5BCD" w:rsidRPr="00EC686B" w14:paraId="7558DE00" w14:textId="77777777" w:rsidTr="00885597">
        <w:tc>
          <w:tcPr>
            <w:tcW w:w="3150" w:type="dxa"/>
            <w:gridSpan w:val="2"/>
            <w:shd w:val="clear" w:color="auto" w:fill="FFFFFF"/>
            <w:tcMar>
              <w:top w:w="0" w:type="dxa"/>
              <w:left w:w="0" w:type="dxa"/>
              <w:bottom w:w="0" w:type="dxa"/>
              <w:right w:w="0" w:type="dxa"/>
            </w:tcMar>
            <w:hideMark/>
          </w:tcPr>
          <w:p w14:paraId="592DF074" w14:textId="77777777" w:rsidR="004F5BCD" w:rsidRPr="00EC686B" w:rsidRDefault="004F5BCD" w:rsidP="00885597">
            <w:pPr>
              <w:ind w:left="187" w:hanging="187"/>
              <w:rPr>
                <w:rFonts w:eastAsia="Times New Roman" w:cs="Times New Roman"/>
              </w:rPr>
            </w:pPr>
            <w:r w:rsidRPr="00EC686B">
              <w:rPr>
                <w:rFonts w:eastAsia="Times New Roman" w:cs="Times New Roman"/>
              </w:rPr>
              <w:t>Philanthropic Partners</w:t>
            </w:r>
          </w:p>
        </w:tc>
        <w:tc>
          <w:tcPr>
            <w:tcW w:w="1350" w:type="dxa"/>
            <w:shd w:val="clear" w:color="auto" w:fill="FFFFFF"/>
            <w:tcMar>
              <w:top w:w="0" w:type="dxa"/>
              <w:left w:w="0" w:type="dxa"/>
              <w:bottom w:w="0" w:type="dxa"/>
              <w:right w:w="0" w:type="dxa"/>
            </w:tcMar>
            <w:hideMark/>
          </w:tcPr>
          <w:p w14:paraId="526E87B4" w14:textId="77777777" w:rsidR="004F5BCD" w:rsidRPr="00EC686B" w:rsidRDefault="004F5BCD" w:rsidP="003F3483">
            <w:pPr>
              <w:rPr>
                <w:rFonts w:eastAsia="Times New Roman" w:cs="Times New Roman"/>
              </w:rPr>
            </w:pPr>
            <w:r w:rsidRPr="00EC686B">
              <w:rPr>
                <w:rFonts w:eastAsia="Times New Roman" w:cs="Times New Roman"/>
              </w:rPr>
              <w:t>Zachary </w:t>
            </w:r>
          </w:p>
        </w:tc>
      </w:tr>
      <w:tr w:rsidR="004F5BCD" w:rsidRPr="00EC686B" w14:paraId="73469A16" w14:textId="77777777" w:rsidTr="00885597">
        <w:tc>
          <w:tcPr>
            <w:tcW w:w="3150" w:type="dxa"/>
            <w:gridSpan w:val="2"/>
            <w:shd w:val="clear" w:color="auto" w:fill="FFFFFF"/>
            <w:tcMar>
              <w:top w:w="0" w:type="dxa"/>
              <w:left w:w="0" w:type="dxa"/>
              <w:bottom w:w="0" w:type="dxa"/>
              <w:right w:w="0" w:type="dxa"/>
            </w:tcMar>
            <w:hideMark/>
          </w:tcPr>
          <w:p w14:paraId="6D49AF7E" w14:textId="77777777" w:rsidR="004F5BCD" w:rsidRPr="00EC686B" w:rsidRDefault="004F5BCD" w:rsidP="00885597">
            <w:pPr>
              <w:ind w:left="187" w:hanging="187"/>
              <w:rPr>
                <w:rFonts w:eastAsia="Times New Roman" w:cs="Times New Roman"/>
              </w:rPr>
            </w:pPr>
            <w:r w:rsidRPr="00EC686B">
              <w:rPr>
                <w:rFonts w:eastAsia="Times New Roman" w:cs="Times New Roman"/>
              </w:rPr>
              <w:t>Providence Community Housing</w:t>
            </w:r>
          </w:p>
        </w:tc>
        <w:tc>
          <w:tcPr>
            <w:tcW w:w="1350" w:type="dxa"/>
            <w:shd w:val="clear" w:color="auto" w:fill="FFFFFF"/>
            <w:tcMar>
              <w:top w:w="0" w:type="dxa"/>
              <w:left w:w="0" w:type="dxa"/>
              <w:bottom w:w="0" w:type="dxa"/>
              <w:right w:w="0" w:type="dxa"/>
            </w:tcMar>
            <w:hideMark/>
          </w:tcPr>
          <w:p w14:paraId="3EDE5A9A" w14:textId="77777777" w:rsidR="004F5BCD" w:rsidRPr="00EC686B" w:rsidRDefault="004F5BCD" w:rsidP="003F3483">
            <w:pPr>
              <w:rPr>
                <w:rFonts w:eastAsia="Times New Roman" w:cs="Times New Roman"/>
              </w:rPr>
            </w:pPr>
            <w:r w:rsidRPr="00EC686B">
              <w:rPr>
                <w:rFonts w:eastAsia="Times New Roman" w:cs="Times New Roman"/>
              </w:rPr>
              <w:t>New Orleans</w:t>
            </w:r>
          </w:p>
        </w:tc>
      </w:tr>
      <w:tr w:rsidR="004F5BCD" w:rsidRPr="00EC686B" w14:paraId="676C52EE" w14:textId="77777777" w:rsidTr="00885597">
        <w:tc>
          <w:tcPr>
            <w:tcW w:w="3150" w:type="dxa"/>
            <w:gridSpan w:val="2"/>
            <w:shd w:val="clear" w:color="auto" w:fill="FFFFFF"/>
            <w:tcMar>
              <w:top w:w="0" w:type="dxa"/>
              <w:left w:w="0" w:type="dxa"/>
              <w:bottom w:w="0" w:type="dxa"/>
              <w:right w:w="0" w:type="dxa"/>
            </w:tcMar>
            <w:hideMark/>
          </w:tcPr>
          <w:p w14:paraId="76923D84" w14:textId="77777777" w:rsidR="004F5BCD" w:rsidRPr="00EC686B" w:rsidRDefault="004F5BCD" w:rsidP="00885597">
            <w:pPr>
              <w:ind w:left="187" w:hanging="187"/>
              <w:rPr>
                <w:rFonts w:eastAsia="Times New Roman" w:cs="Times New Roman"/>
              </w:rPr>
            </w:pPr>
            <w:r w:rsidRPr="00EC686B">
              <w:rPr>
                <w:rFonts w:eastAsia="Times New Roman" w:cs="Times New Roman"/>
              </w:rPr>
              <w:t>Red Stick Project</w:t>
            </w:r>
          </w:p>
        </w:tc>
        <w:tc>
          <w:tcPr>
            <w:tcW w:w="1350" w:type="dxa"/>
            <w:shd w:val="clear" w:color="auto" w:fill="FFFFFF"/>
            <w:tcMar>
              <w:top w:w="0" w:type="dxa"/>
              <w:left w:w="0" w:type="dxa"/>
              <w:bottom w:w="0" w:type="dxa"/>
              <w:right w:w="0" w:type="dxa"/>
            </w:tcMar>
            <w:hideMark/>
          </w:tcPr>
          <w:p w14:paraId="634EF726" w14:textId="77777777" w:rsidR="004F5BCD" w:rsidRPr="00EC686B" w:rsidRDefault="004F5BCD" w:rsidP="003F3483">
            <w:pPr>
              <w:rPr>
                <w:rFonts w:eastAsia="Times New Roman" w:cs="Times New Roman"/>
              </w:rPr>
            </w:pPr>
            <w:r w:rsidRPr="00EC686B">
              <w:rPr>
                <w:rFonts w:eastAsia="Times New Roman" w:cs="Times New Roman"/>
              </w:rPr>
              <w:t>Baton Rouge</w:t>
            </w:r>
          </w:p>
        </w:tc>
      </w:tr>
      <w:tr w:rsidR="004F5BCD" w:rsidRPr="00EC686B" w14:paraId="055DE615" w14:textId="77777777" w:rsidTr="00885597">
        <w:tc>
          <w:tcPr>
            <w:tcW w:w="3150" w:type="dxa"/>
            <w:gridSpan w:val="2"/>
            <w:shd w:val="clear" w:color="auto" w:fill="FFFFFF"/>
            <w:tcMar>
              <w:top w:w="0" w:type="dxa"/>
              <w:left w:w="0" w:type="dxa"/>
              <w:bottom w:w="0" w:type="dxa"/>
              <w:right w:w="0" w:type="dxa"/>
            </w:tcMar>
            <w:hideMark/>
          </w:tcPr>
          <w:p w14:paraId="41B66467" w14:textId="77777777" w:rsidR="004F5BCD" w:rsidRPr="00EC686B" w:rsidRDefault="004F5BCD" w:rsidP="00885597">
            <w:pPr>
              <w:ind w:left="187" w:hanging="187"/>
              <w:rPr>
                <w:rFonts w:eastAsia="Times New Roman" w:cs="Times New Roman"/>
              </w:rPr>
            </w:pPr>
            <w:r w:rsidRPr="00EC686B">
              <w:rPr>
                <w:rFonts w:eastAsia="Times New Roman" w:cs="Times New Roman"/>
              </w:rPr>
              <w:t>Roots of Renewal NOLA</w:t>
            </w:r>
          </w:p>
        </w:tc>
        <w:tc>
          <w:tcPr>
            <w:tcW w:w="1350" w:type="dxa"/>
            <w:shd w:val="clear" w:color="auto" w:fill="FFFFFF"/>
            <w:tcMar>
              <w:top w:w="0" w:type="dxa"/>
              <w:left w:w="0" w:type="dxa"/>
              <w:bottom w:w="0" w:type="dxa"/>
              <w:right w:w="0" w:type="dxa"/>
            </w:tcMar>
            <w:hideMark/>
          </w:tcPr>
          <w:p w14:paraId="0D36AB7F" w14:textId="77777777" w:rsidR="004F5BCD" w:rsidRPr="00EC686B" w:rsidRDefault="004F5BCD" w:rsidP="003F3483">
            <w:pPr>
              <w:rPr>
                <w:rFonts w:eastAsia="Times New Roman" w:cs="Times New Roman"/>
              </w:rPr>
            </w:pPr>
            <w:r w:rsidRPr="00EC686B">
              <w:rPr>
                <w:rFonts w:eastAsia="Times New Roman" w:cs="Times New Roman"/>
              </w:rPr>
              <w:t>New Orleans</w:t>
            </w:r>
          </w:p>
        </w:tc>
      </w:tr>
      <w:tr w:rsidR="004F5BCD" w:rsidRPr="00EC686B" w14:paraId="47D017D7" w14:textId="77777777" w:rsidTr="00885597">
        <w:tc>
          <w:tcPr>
            <w:tcW w:w="3150" w:type="dxa"/>
            <w:gridSpan w:val="2"/>
            <w:shd w:val="clear" w:color="auto" w:fill="FFFFFF"/>
            <w:tcMar>
              <w:top w:w="0" w:type="dxa"/>
              <w:left w:w="0" w:type="dxa"/>
              <w:bottom w:w="0" w:type="dxa"/>
              <w:right w:w="0" w:type="dxa"/>
            </w:tcMar>
            <w:hideMark/>
          </w:tcPr>
          <w:p w14:paraId="7E5056EB" w14:textId="77777777" w:rsidR="004F5BCD" w:rsidRPr="00EC686B" w:rsidRDefault="004F5BCD" w:rsidP="00885597">
            <w:pPr>
              <w:ind w:left="187" w:hanging="187"/>
              <w:rPr>
                <w:rFonts w:eastAsia="Times New Roman" w:cs="Times New Roman"/>
              </w:rPr>
            </w:pPr>
            <w:r w:rsidRPr="00EC686B">
              <w:rPr>
                <w:rFonts w:eastAsia="Times New Roman" w:cs="Times New Roman"/>
              </w:rPr>
              <w:t>The Honor Society of Phi Kappa Phi</w:t>
            </w:r>
          </w:p>
        </w:tc>
        <w:tc>
          <w:tcPr>
            <w:tcW w:w="1350" w:type="dxa"/>
            <w:shd w:val="clear" w:color="auto" w:fill="FFFFFF"/>
            <w:tcMar>
              <w:top w:w="0" w:type="dxa"/>
              <w:left w:w="0" w:type="dxa"/>
              <w:bottom w:w="0" w:type="dxa"/>
              <w:right w:w="0" w:type="dxa"/>
            </w:tcMar>
            <w:hideMark/>
          </w:tcPr>
          <w:p w14:paraId="6B23646A" w14:textId="77777777" w:rsidR="004F5BCD" w:rsidRPr="00EC686B" w:rsidRDefault="004F5BCD" w:rsidP="003F3483">
            <w:pPr>
              <w:rPr>
                <w:rFonts w:eastAsia="Times New Roman" w:cs="Times New Roman"/>
              </w:rPr>
            </w:pPr>
            <w:r w:rsidRPr="00EC686B">
              <w:rPr>
                <w:rFonts w:eastAsia="Times New Roman" w:cs="Times New Roman"/>
              </w:rPr>
              <w:t>Baton Rouge</w:t>
            </w:r>
          </w:p>
        </w:tc>
      </w:tr>
      <w:tr w:rsidR="004F5BCD" w:rsidRPr="00EC686B" w14:paraId="2773D382" w14:textId="77777777" w:rsidTr="00885597">
        <w:tc>
          <w:tcPr>
            <w:tcW w:w="3150" w:type="dxa"/>
            <w:gridSpan w:val="2"/>
            <w:shd w:val="clear" w:color="auto" w:fill="FFFFFF"/>
            <w:tcMar>
              <w:top w:w="0" w:type="dxa"/>
              <w:left w:w="0" w:type="dxa"/>
              <w:bottom w:w="0" w:type="dxa"/>
              <w:right w:w="0" w:type="dxa"/>
            </w:tcMar>
            <w:hideMark/>
          </w:tcPr>
          <w:p w14:paraId="152F6B26" w14:textId="77777777" w:rsidR="004F5BCD" w:rsidRPr="00EC686B" w:rsidRDefault="004F5BCD" w:rsidP="00885597">
            <w:pPr>
              <w:ind w:left="187" w:hanging="187"/>
              <w:rPr>
                <w:rFonts w:eastAsia="Times New Roman" w:cs="Times New Roman"/>
              </w:rPr>
            </w:pPr>
            <w:r w:rsidRPr="00EC686B">
              <w:rPr>
                <w:rFonts w:eastAsia="Times New Roman" w:cs="Times New Roman"/>
              </w:rPr>
              <w:t>Works In Progress Louisiana</w:t>
            </w:r>
          </w:p>
        </w:tc>
        <w:tc>
          <w:tcPr>
            <w:tcW w:w="1350" w:type="dxa"/>
            <w:shd w:val="clear" w:color="auto" w:fill="FFFFFF"/>
            <w:tcMar>
              <w:top w:w="0" w:type="dxa"/>
              <w:left w:w="0" w:type="dxa"/>
              <w:bottom w:w="0" w:type="dxa"/>
              <w:right w:w="0" w:type="dxa"/>
            </w:tcMar>
            <w:hideMark/>
          </w:tcPr>
          <w:p w14:paraId="572E54B0" w14:textId="77777777" w:rsidR="004F5BCD" w:rsidRPr="00EC686B" w:rsidRDefault="004F5BCD" w:rsidP="003F3483">
            <w:pPr>
              <w:rPr>
                <w:rFonts w:eastAsia="Times New Roman" w:cs="Times New Roman"/>
              </w:rPr>
            </w:pPr>
            <w:r w:rsidRPr="00EC686B">
              <w:rPr>
                <w:rFonts w:eastAsia="Times New Roman" w:cs="Times New Roman"/>
              </w:rPr>
              <w:t>Shreveport</w:t>
            </w:r>
          </w:p>
        </w:tc>
      </w:tr>
      <w:tr w:rsidR="004F5BCD" w:rsidRPr="00EC686B" w14:paraId="032B434B" w14:textId="77777777" w:rsidTr="00885597">
        <w:tc>
          <w:tcPr>
            <w:tcW w:w="3150" w:type="dxa"/>
            <w:gridSpan w:val="2"/>
            <w:shd w:val="clear" w:color="auto" w:fill="FFFFFF"/>
            <w:tcMar>
              <w:top w:w="0" w:type="dxa"/>
              <w:left w:w="0" w:type="dxa"/>
              <w:bottom w:w="0" w:type="dxa"/>
              <w:right w:w="0" w:type="dxa"/>
            </w:tcMar>
            <w:hideMark/>
          </w:tcPr>
          <w:p w14:paraId="2185E776" w14:textId="77777777" w:rsidR="004F5BCD" w:rsidRPr="00EC686B" w:rsidRDefault="004F5BCD" w:rsidP="00885597">
            <w:pPr>
              <w:ind w:left="187" w:hanging="187"/>
              <w:rPr>
                <w:rFonts w:eastAsia="Times New Roman" w:cs="Times New Roman"/>
              </w:rPr>
            </w:pPr>
            <w:r w:rsidRPr="00EC686B">
              <w:rPr>
                <w:rFonts w:eastAsia="Times New Roman" w:cs="Times New Roman"/>
              </w:rPr>
              <w:t>YWCA - Greater Baton Rouge </w:t>
            </w:r>
          </w:p>
        </w:tc>
        <w:tc>
          <w:tcPr>
            <w:tcW w:w="1350" w:type="dxa"/>
            <w:shd w:val="clear" w:color="auto" w:fill="FFFFFF"/>
            <w:tcMar>
              <w:top w:w="0" w:type="dxa"/>
              <w:left w:w="0" w:type="dxa"/>
              <w:bottom w:w="0" w:type="dxa"/>
              <w:right w:w="0" w:type="dxa"/>
            </w:tcMar>
            <w:hideMark/>
          </w:tcPr>
          <w:p w14:paraId="290D6D6A" w14:textId="42033BDE" w:rsidR="004F5BCD" w:rsidRPr="00EC686B" w:rsidRDefault="004F5BCD" w:rsidP="003F3483">
            <w:pPr>
              <w:rPr>
                <w:rFonts w:eastAsia="Times New Roman" w:cs="Times New Roman"/>
              </w:rPr>
            </w:pPr>
            <w:r w:rsidRPr="00EC686B">
              <w:rPr>
                <w:rFonts w:eastAsia="Times New Roman" w:cs="Times New Roman"/>
              </w:rPr>
              <w:t>Baton Rouge</w:t>
            </w:r>
          </w:p>
        </w:tc>
      </w:tr>
    </w:tbl>
    <w:p w14:paraId="5AD7B156" w14:textId="77777777" w:rsidR="007E4C35" w:rsidRDefault="007E4C35" w:rsidP="00A338FE">
      <w:pPr>
        <w:ind w:left="288" w:hanging="288"/>
        <w:jc w:val="center"/>
        <w:rPr>
          <w:rFonts w:ascii="Gotham Bold" w:hAnsi="Gotham Bold"/>
          <w:bCs/>
        </w:rPr>
      </w:pPr>
    </w:p>
    <w:p w14:paraId="5D15CBB7" w14:textId="77777777" w:rsidR="00885597" w:rsidRDefault="00885597" w:rsidP="00A338FE">
      <w:pPr>
        <w:ind w:left="288" w:hanging="288"/>
        <w:jc w:val="center"/>
        <w:rPr>
          <w:rFonts w:ascii="Gotham Bold" w:hAnsi="Gotham Bold"/>
          <w:bCs/>
        </w:rPr>
      </w:pPr>
    </w:p>
    <w:p w14:paraId="44B44EAE" w14:textId="4FF0902B" w:rsidR="00A338FE" w:rsidRPr="00A338FE" w:rsidRDefault="00A338FE" w:rsidP="00A338FE">
      <w:pPr>
        <w:ind w:left="288" w:hanging="288"/>
        <w:jc w:val="center"/>
        <w:rPr>
          <w:rFonts w:ascii="Gotham Bold" w:hAnsi="Gotham Bold"/>
          <w:bCs/>
        </w:rPr>
      </w:pPr>
      <w:r w:rsidRPr="00A338FE">
        <w:rPr>
          <w:rFonts w:ascii="Gotham Bold" w:hAnsi="Gotham Bold"/>
          <w:bCs/>
        </w:rPr>
        <w:t>National Organizations</w:t>
      </w:r>
    </w:p>
    <w:p w14:paraId="543B4094" w14:textId="77777777" w:rsidR="00A338FE" w:rsidRPr="006A0317" w:rsidRDefault="00A338FE" w:rsidP="00A338FE">
      <w:pPr>
        <w:ind w:left="288" w:hanging="288"/>
        <w:rPr>
          <w:rFonts w:ascii="Gotham Bold" w:hAnsi="Gotham Bold"/>
          <w:bCs/>
        </w:rPr>
      </w:pPr>
    </w:p>
    <w:p w14:paraId="00293FAB" w14:textId="77777777" w:rsidR="00992779" w:rsidRPr="00992779" w:rsidRDefault="00992779" w:rsidP="00885597">
      <w:pPr>
        <w:ind w:left="187" w:hanging="187"/>
        <w:rPr>
          <w:bCs/>
        </w:rPr>
      </w:pPr>
      <w:r w:rsidRPr="00992779">
        <w:rPr>
          <w:bCs/>
        </w:rPr>
        <w:t>Abila</w:t>
      </w:r>
    </w:p>
    <w:p w14:paraId="497C24B0" w14:textId="77777777" w:rsidR="00992779" w:rsidRPr="00992779" w:rsidRDefault="00992779" w:rsidP="00885597">
      <w:pPr>
        <w:ind w:left="187" w:hanging="187"/>
      </w:pPr>
      <w:r w:rsidRPr="00992779">
        <w:rPr>
          <w:bCs/>
        </w:rPr>
        <w:t>Accreditation Council for Psychoanalytic Education</w:t>
      </w:r>
      <w:r w:rsidRPr="00992779">
        <w:t>, Inc.</w:t>
      </w:r>
    </w:p>
    <w:p w14:paraId="3A985C2A" w14:textId="77777777" w:rsidR="00992779" w:rsidRPr="00992779" w:rsidRDefault="00992779" w:rsidP="00885597">
      <w:pPr>
        <w:ind w:left="187" w:hanging="187"/>
        <w:rPr>
          <w:bCs/>
        </w:rPr>
      </w:pPr>
      <w:r w:rsidRPr="00992779">
        <w:rPr>
          <w:bCs/>
        </w:rPr>
        <w:t>AdoptAClassroom.org</w:t>
      </w:r>
    </w:p>
    <w:p w14:paraId="02149286" w14:textId="77777777" w:rsidR="00992779" w:rsidRPr="00992779" w:rsidRDefault="00992779" w:rsidP="00885597">
      <w:pPr>
        <w:ind w:left="187" w:hanging="187"/>
        <w:rPr>
          <w:bCs/>
        </w:rPr>
      </w:pPr>
      <w:r w:rsidRPr="00992779">
        <w:rPr>
          <w:bCs/>
        </w:rPr>
        <w:t xml:space="preserve">Alliance for Strong Families and Communities </w:t>
      </w:r>
    </w:p>
    <w:p w14:paraId="6A45DB4B" w14:textId="77777777" w:rsidR="00992779" w:rsidRPr="00992779" w:rsidRDefault="00992779" w:rsidP="00885597">
      <w:pPr>
        <w:ind w:left="187" w:hanging="187"/>
        <w:rPr>
          <w:bCs/>
        </w:rPr>
      </w:pPr>
      <w:r w:rsidRPr="00992779">
        <w:rPr>
          <w:bCs/>
        </w:rPr>
        <w:t>Alfred P. Sloan Foundation</w:t>
      </w:r>
    </w:p>
    <w:p w14:paraId="14FACA6E" w14:textId="77777777" w:rsidR="00992779" w:rsidRPr="00992779" w:rsidRDefault="00992779" w:rsidP="00885597">
      <w:pPr>
        <w:ind w:left="187" w:hanging="187"/>
        <w:rPr>
          <w:bCs/>
        </w:rPr>
      </w:pPr>
      <w:r w:rsidRPr="00992779">
        <w:rPr>
          <w:bCs/>
        </w:rPr>
        <w:t>American Alliance of Museums</w:t>
      </w:r>
    </w:p>
    <w:p w14:paraId="7434A3F1" w14:textId="77777777" w:rsidR="00992779" w:rsidRPr="00992779" w:rsidRDefault="00992779" w:rsidP="00885597">
      <w:pPr>
        <w:ind w:left="187" w:hanging="187"/>
        <w:rPr>
          <w:bCs/>
        </w:rPr>
      </w:pPr>
      <w:r w:rsidRPr="00992779">
        <w:rPr>
          <w:bCs/>
        </w:rPr>
        <w:t>American Association of Anatomists</w:t>
      </w:r>
    </w:p>
    <w:p w14:paraId="2282476B" w14:textId="77777777" w:rsidR="00992779" w:rsidRPr="00992779" w:rsidRDefault="00992779" w:rsidP="00885597">
      <w:pPr>
        <w:ind w:left="187" w:hanging="187"/>
        <w:rPr>
          <w:bCs/>
        </w:rPr>
      </w:pPr>
      <w:r w:rsidRPr="00992779">
        <w:rPr>
          <w:bCs/>
        </w:rPr>
        <w:t>American Association of Physics Teachers</w:t>
      </w:r>
    </w:p>
    <w:p w14:paraId="7AFA98E0" w14:textId="77777777" w:rsidR="00992779" w:rsidRPr="00992779" w:rsidRDefault="00992779" w:rsidP="00885597">
      <w:pPr>
        <w:ind w:left="187" w:hanging="187"/>
        <w:rPr>
          <w:bCs/>
        </w:rPr>
      </w:pPr>
      <w:r w:rsidRPr="00992779">
        <w:rPr>
          <w:bCs/>
        </w:rPr>
        <w:t>American Association of Teachers of German</w:t>
      </w:r>
    </w:p>
    <w:p w14:paraId="7AC7D4BD" w14:textId="77777777" w:rsidR="00992779" w:rsidRPr="00992779" w:rsidRDefault="00992779" w:rsidP="00885597">
      <w:pPr>
        <w:ind w:left="187" w:hanging="187"/>
        <w:rPr>
          <w:bCs/>
        </w:rPr>
      </w:pPr>
      <w:r w:rsidRPr="00992779">
        <w:rPr>
          <w:bCs/>
        </w:rPr>
        <w:t xml:space="preserve">American Bladder Cancer Society </w:t>
      </w:r>
    </w:p>
    <w:p w14:paraId="5F39512B" w14:textId="77777777" w:rsidR="00992779" w:rsidRPr="00992779" w:rsidRDefault="00992779" w:rsidP="00885597">
      <w:pPr>
        <w:ind w:left="187" w:hanging="187"/>
        <w:rPr>
          <w:bCs/>
        </w:rPr>
      </w:pPr>
      <w:r w:rsidRPr="00992779">
        <w:rPr>
          <w:bCs/>
        </w:rPr>
        <w:t>American Board of Venous &amp; Lymphatic Medicine</w:t>
      </w:r>
    </w:p>
    <w:p w14:paraId="34EBB7DD" w14:textId="77777777" w:rsidR="00992779" w:rsidRPr="00992779" w:rsidRDefault="00992779" w:rsidP="00885597">
      <w:pPr>
        <w:ind w:left="187" w:hanging="187"/>
        <w:rPr>
          <w:bCs/>
        </w:rPr>
      </w:pPr>
      <w:r w:rsidRPr="00992779">
        <w:rPr>
          <w:bCs/>
        </w:rPr>
        <w:t>American Brass Chamber Music Association</w:t>
      </w:r>
    </w:p>
    <w:p w14:paraId="51F95993" w14:textId="77777777" w:rsidR="00992779" w:rsidRPr="00992779" w:rsidRDefault="00992779" w:rsidP="00885597">
      <w:pPr>
        <w:ind w:left="187" w:hanging="187"/>
        <w:rPr>
          <w:bCs/>
        </w:rPr>
      </w:pPr>
      <w:r w:rsidRPr="00992779">
        <w:rPr>
          <w:bCs/>
        </w:rPr>
        <w:t>American Conference of Academic Deans</w:t>
      </w:r>
    </w:p>
    <w:p w14:paraId="65EE3065" w14:textId="77777777" w:rsidR="00992779" w:rsidRPr="00992779" w:rsidRDefault="00992779" w:rsidP="00885597">
      <w:pPr>
        <w:ind w:left="187" w:hanging="187"/>
        <w:rPr>
          <w:bCs/>
        </w:rPr>
      </w:pPr>
      <w:r w:rsidRPr="00992779">
        <w:rPr>
          <w:bCs/>
        </w:rPr>
        <w:t>American Heart Association</w:t>
      </w:r>
    </w:p>
    <w:p w14:paraId="7DC38447" w14:textId="77777777" w:rsidR="00992779" w:rsidRPr="00992779" w:rsidRDefault="00992779" w:rsidP="00885597">
      <w:pPr>
        <w:ind w:left="187" w:hanging="187"/>
        <w:rPr>
          <w:bCs/>
        </w:rPr>
      </w:pPr>
      <w:r w:rsidRPr="00992779">
        <w:rPr>
          <w:bCs/>
        </w:rPr>
        <w:t xml:space="preserve">American Historical Association </w:t>
      </w:r>
    </w:p>
    <w:p w14:paraId="50B6A615" w14:textId="77777777" w:rsidR="00992779" w:rsidRPr="00992779" w:rsidRDefault="00992779" w:rsidP="00885597">
      <w:pPr>
        <w:ind w:left="187" w:hanging="187"/>
        <w:rPr>
          <w:bCs/>
        </w:rPr>
      </w:pPr>
      <w:r w:rsidRPr="00992779">
        <w:rPr>
          <w:bCs/>
        </w:rPr>
        <w:t xml:space="preserve">American Jewish Committee </w:t>
      </w:r>
    </w:p>
    <w:p w14:paraId="0A0E4B13" w14:textId="77777777" w:rsidR="00992779" w:rsidRPr="00992779" w:rsidRDefault="00992779" w:rsidP="00885597">
      <w:pPr>
        <w:ind w:left="187" w:hanging="187"/>
        <w:rPr>
          <w:bCs/>
        </w:rPr>
      </w:pPr>
      <w:r w:rsidRPr="00992779">
        <w:rPr>
          <w:bCs/>
        </w:rPr>
        <w:t xml:space="preserve">American Medical Association Foundation </w:t>
      </w:r>
    </w:p>
    <w:p w14:paraId="6162CA67" w14:textId="77777777" w:rsidR="00992779" w:rsidRPr="00992779" w:rsidRDefault="00992779" w:rsidP="00885597">
      <w:pPr>
        <w:ind w:left="187" w:hanging="187"/>
        <w:rPr>
          <w:bCs/>
        </w:rPr>
      </w:pPr>
      <w:r w:rsidRPr="00992779">
        <w:rPr>
          <w:bCs/>
        </w:rPr>
        <w:t xml:space="preserve">American Physiological Society </w:t>
      </w:r>
    </w:p>
    <w:p w14:paraId="25FBBB98" w14:textId="77777777" w:rsidR="00992779" w:rsidRPr="00992779" w:rsidRDefault="00992779" w:rsidP="00885597">
      <w:pPr>
        <w:ind w:left="187" w:hanging="187"/>
        <w:rPr>
          <w:bCs/>
        </w:rPr>
      </w:pPr>
      <w:r w:rsidRPr="00992779">
        <w:rPr>
          <w:bCs/>
        </w:rPr>
        <w:t>American Podiatric Medical Association, Inc.</w:t>
      </w:r>
    </w:p>
    <w:p w14:paraId="45587875" w14:textId="77777777" w:rsidR="006A0317" w:rsidRPr="006A0317" w:rsidRDefault="006A0317" w:rsidP="00885597">
      <w:pPr>
        <w:ind w:left="187" w:hanging="187"/>
        <w:rPr>
          <w:bCs/>
        </w:rPr>
      </w:pPr>
      <w:r w:rsidRPr="006A0317">
        <w:rPr>
          <w:bCs/>
        </w:rPr>
        <w:t xml:space="preserve">American Red Cross </w:t>
      </w:r>
    </w:p>
    <w:p w14:paraId="6E11E9DB" w14:textId="77777777" w:rsidR="00992779" w:rsidRPr="00992779" w:rsidRDefault="00992779" w:rsidP="00885597">
      <w:pPr>
        <w:ind w:left="187" w:hanging="187"/>
        <w:rPr>
          <w:bCs/>
        </w:rPr>
      </w:pPr>
      <w:r w:rsidRPr="00992779">
        <w:rPr>
          <w:bCs/>
        </w:rPr>
        <w:t>Americans for the Arts</w:t>
      </w:r>
    </w:p>
    <w:p w14:paraId="40457018" w14:textId="77777777" w:rsidR="00992779" w:rsidRPr="00992779" w:rsidRDefault="00992779" w:rsidP="00885597">
      <w:pPr>
        <w:ind w:left="187" w:hanging="187"/>
        <w:rPr>
          <w:bCs/>
        </w:rPr>
      </w:pPr>
      <w:r w:rsidRPr="00992779">
        <w:rPr>
          <w:bCs/>
        </w:rPr>
        <w:t xml:space="preserve">Americans Promoting Study Abroad </w:t>
      </w:r>
    </w:p>
    <w:p w14:paraId="42EA142C" w14:textId="77777777" w:rsidR="00992779" w:rsidRPr="00992779" w:rsidRDefault="00992779" w:rsidP="00885597">
      <w:pPr>
        <w:ind w:left="187" w:hanging="187"/>
        <w:rPr>
          <w:bCs/>
        </w:rPr>
      </w:pPr>
      <w:r w:rsidRPr="00992779">
        <w:rPr>
          <w:bCs/>
        </w:rPr>
        <w:t>Americans United for Separation of Church and State</w:t>
      </w:r>
    </w:p>
    <w:p w14:paraId="2914B274" w14:textId="77777777" w:rsidR="00992779" w:rsidRPr="00992779" w:rsidRDefault="00992779" w:rsidP="00885597">
      <w:pPr>
        <w:ind w:left="187" w:hanging="187"/>
        <w:rPr>
          <w:bCs/>
        </w:rPr>
      </w:pPr>
      <w:r w:rsidRPr="00992779">
        <w:rPr>
          <w:bCs/>
        </w:rPr>
        <w:t>Amyloidosis Foundation</w:t>
      </w:r>
    </w:p>
    <w:p w14:paraId="1A0ED726" w14:textId="77777777" w:rsidR="00992779" w:rsidRPr="00992779" w:rsidRDefault="00992779" w:rsidP="00885597">
      <w:pPr>
        <w:ind w:left="187" w:hanging="187"/>
        <w:rPr>
          <w:bCs/>
        </w:rPr>
      </w:pPr>
      <w:r w:rsidRPr="00992779">
        <w:rPr>
          <w:bCs/>
        </w:rPr>
        <w:t>Annie E</w:t>
      </w:r>
      <w:r w:rsidR="006A0317">
        <w:rPr>
          <w:bCs/>
        </w:rPr>
        <w:t>.</w:t>
      </w:r>
      <w:r w:rsidRPr="00992779">
        <w:rPr>
          <w:bCs/>
        </w:rPr>
        <w:t xml:space="preserve"> Casey Foundation </w:t>
      </w:r>
    </w:p>
    <w:p w14:paraId="46607976" w14:textId="77777777" w:rsidR="00992779" w:rsidRPr="00992779" w:rsidRDefault="00992779" w:rsidP="00885597">
      <w:pPr>
        <w:ind w:left="187" w:hanging="187"/>
        <w:rPr>
          <w:bCs/>
        </w:rPr>
      </w:pPr>
      <w:r w:rsidRPr="00992779">
        <w:rPr>
          <w:bCs/>
        </w:rPr>
        <w:t xml:space="preserve">Asian Pacific American Legal Resource Center </w:t>
      </w:r>
    </w:p>
    <w:p w14:paraId="7E208798" w14:textId="77777777" w:rsidR="00992779" w:rsidRPr="00992779" w:rsidRDefault="00992779" w:rsidP="00885597">
      <w:pPr>
        <w:ind w:left="187" w:hanging="187"/>
        <w:rPr>
          <w:bCs/>
        </w:rPr>
      </w:pPr>
      <w:r w:rsidRPr="00992779">
        <w:rPr>
          <w:bCs/>
        </w:rPr>
        <w:t>Association for Jewish Outreach Professionals</w:t>
      </w:r>
    </w:p>
    <w:p w14:paraId="40FEC95B" w14:textId="77777777" w:rsidR="00992779" w:rsidRPr="00992779" w:rsidRDefault="00992779" w:rsidP="00885597">
      <w:pPr>
        <w:ind w:left="187" w:hanging="187"/>
        <w:rPr>
          <w:bCs/>
        </w:rPr>
      </w:pPr>
      <w:r w:rsidRPr="00992779">
        <w:rPr>
          <w:bCs/>
        </w:rPr>
        <w:t>Association of American Colleges and Universities</w:t>
      </w:r>
    </w:p>
    <w:p w14:paraId="097F7AB5" w14:textId="77777777" w:rsidR="00992779" w:rsidRPr="00992779" w:rsidRDefault="00992779" w:rsidP="00885597">
      <w:pPr>
        <w:ind w:left="187" w:hanging="187"/>
        <w:rPr>
          <w:bCs/>
        </w:rPr>
      </w:pPr>
      <w:r w:rsidRPr="00992779">
        <w:rPr>
          <w:bCs/>
        </w:rPr>
        <w:t>Association of Art Museum Directors</w:t>
      </w:r>
    </w:p>
    <w:p w14:paraId="7A9332A3" w14:textId="77777777" w:rsidR="00992779" w:rsidRPr="00992779" w:rsidRDefault="00992779" w:rsidP="00885597">
      <w:pPr>
        <w:ind w:left="187" w:hanging="187"/>
        <w:rPr>
          <w:bCs/>
        </w:rPr>
      </w:pPr>
      <w:r w:rsidRPr="00992779">
        <w:rPr>
          <w:bCs/>
        </w:rPr>
        <w:t xml:space="preserve">Association of Direct Response Fundraising Counsel </w:t>
      </w:r>
    </w:p>
    <w:p w14:paraId="7C0AA2F4" w14:textId="77777777" w:rsidR="00992779" w:rsidRPr="00992779" w:rsidRDefault="00992779" w:rsidP="00885597">
      <w:pPr>
        <w:ind w:left="187" w:hanging="187"/>
        <w:rPr>
          <w:bCs/>
        </w:rPr>
      </w:pPr>
      <w:r w:rsidRPr="00992779">
        <w:rPr>
          <w:bCs/>
        </w:rPr>
        <w:t>Association of Fundraising Professionals</w:t>
      </w:r>
    </w:p>
    <w:p w14:paraId="3F1A61B4" w14:textId="77777777" w:rsidR="00992779" w:rsidRPr="00992779" w:rsidRDefault="00992779" w:rsidP="00885597">
      <w:pPr>
        <w:ind w:left="187" w:hanging="187"/>
        <w:rPr>
          <w:bCs/>
        </w:rPr>
      </w:pPr>
      <w:r w:rsidRPr="00992779">
        <w:rPr>
          <w:bCs/>
        </w:rPr>
        <w:t>Association of Immunization Managers</w:t>
      </w:r>
    </w:p>
    <w:p w14:paraId="722301FE" w14:textId="77777777" w:rsidR="00992779" w:rsidRPr="00992779" w:rsidRDefault="00992779" w:rsidP="00885597">
      <w:pPr>
        <w:ind w:left="187" w:hanging="187"/>
        <w:rPr>
          <w:bCs/>
        </w:rPr>
      </w:pPr>
      <w:r w:rsidRPr="00992779">
        <w:rPr>
          <w:bCs/>
        </w:rPr>
        <w:t>Association of Nature Center Administrators</w:t>
      </w:r>
    </w:p>
    <w:p w14:paraId="441051AD" w14:textId="77777777" w:rsidR="004C7779" w:rsidRDefault="004C7779" w:rsidP="00885597">
      <w:pPr>
        <w:ind w:left="187" w:hanging="187"/>
        <w:rPr>
          <w:bCs/>
        </w:rPr>
      </w:pPr>
      <w:r>
        <w:rPr>
          <w:bCs/>
        </w:rPr>
        <w:t>Astraea Lesbian Foundation for Justice</w:t>
      </w:r>
    </w:p>
    <w:p w14:paraId="411A42F9" w14:textId="77777777" w:rsidR="00992779" w:rsidRPr="00992779" w:rsidRDefault="00992779" w:rsidP="00885597">
      <w:pPr>
        <w:ind w:left="288" w:hanging="288"/>
        <w:rPr>
          <w:bCs/>
        </w:rPr>
      </w:pPr>
      <w:r w:rsidRPr="00992779">
        <w:rPr>
          <w:bCs/>
        </w:rPr>
        <w:t xml:space="preserve">Baptist Joint Committee for Religious Liberty </w:t>
      </w:r>
    </w:p>
    <w:p w14:paraId="27881E3B" w14:textId="77777777" w:rsidR="0001392D" w:rsidRDefault="0001392D" w:rsidP="00885597">
      <w:pPr>
        <w:ind w:left="288" w:hanging="288"/>
        <w:rPr>
          <w:bCs/>
        </w:rPr>
      </w:pPr>
      <w:r w:rsidRPr="0001392D">
        <w:rPr>
          <w:bCs/>
        </w:rPr>
        <w:t>Baptist Women in Ministry</w:t>
      </w:r>
    </w:p>
    <w:p w14:paraId="158DF20A" w14:textId="77777777" w:rsidR="00885597" w:rsidRDefault="00885597" w:rsidP="00885597">
      <w:pPr>
        <w:ind w:left="288" w:hanging="288"/>
        <w:rPr>
          <w:bCs/>
        </w:rPr>
      </w:pPr>
    </w:p>
    <w:p w14:paraId="5CB2AB15" w14:textId="77777777" w:rsidR="00885597" w:rsidRDefault="00885597" w:rsidP="00885597">
      <w:pPr>
        <w:ind w:left="288" w:hanging="288"/>
        <w:rPr>
          <w:bCs/>
        </w:rPr>
      </w:pPr>
    </w:p>
    <w:p w14:paraId="2BFC73C2" w14:textId="77777777" w:rsidR="00992779" w:rsidRPr="00992779" w:rsidRDefault="00992779" w:rsidP="00885597">
      <w:pPr>
        <w:ind w:left="288" w:hanging="288"/>
        <w:rPr>
          <w:bCs/>
        </w:rPr>
      </w:pPr>
      <w:r w:rsidRPr="00992779">
        <w:rPr>
          <w:bCs/>
        </w:rPr>
        <w:lastRenderedPageBreak/>
        <w:t>Barr Foundation</w:t>
      </w:r>
    </w:p>
    <w:p w14:paraId="0EF1A768" w14:textId="77777777" w:rsidR="00992779" w:rsidRPr="00992779" w:rsidRDefault="00C94E23" w:rsidP="00885597">
      <w:pPr>
        <w:ind w:left="288" w:hanging="288"/>
        <w:rPr>
          <w:bCs/>
        </w:rPr>
      </w:pPr>
      <w:hyperlink r:id="rId13" w:tgtFrame="_blank" w:history="1">
        <w:proofErr w:type="spellStart"/>
        <w:r w:rsidR="00992779" w:rsidRPr="00994D7C">
          <w:rPr>
            <w:bCs/>
          </w:rPr>
          <w:t>BoardSource</w:t>
        </w:r>
        <w:proofErr w:type="spellEnd"/>
      </w:hyperlink>
    </w:p>
    <w:p w14:paraId="67AFF0A9" w14:textId="77777777" w:rsidR="00992779" w:rsidRPr="00992779" w:rsidRDefault="00992779" w:rsidP="00885597">
      <w:pPr>
        <w:ind w:left="288" w:hanging="288"/>
        <w:rPr>
          <w:bCs/>
        </w:rPr>
      </w:pPr>
      <w:r w:rsidRPr="00992779">
        <w:rPr>
          <w:bCs/>
        </w:rPr>
        <w:t xml:space="preserve">Brady Campaign and Center to Prevent Gun Violence </w:t>
      </w:r>
    </w:p>
    <w:p w14:paraId="63B05FDB" w14:textId="77777777" w:rsidR="00992779" w:rsidRPr="00992779" w:rsidRDefault="00992779" w:rsidP="00885597">
      <w:pPr>
        <w:ind w:left="288" w:hanging="288"/>
        <w:rPr>
          <w:bCs/>
        </w:rPr>
      </w:pPr>
      <w:r w:rsidRPr="00992779">
        <w:rPr>
          <w:bCs/>
        </w:rPr>
        <w:t>Camp Fire</w:t>
      </w:r>
    </w:p>
    <w:p w14:paraId="005A33F2" w14:textId="77777777" w:rsidR="00992779" w:rsidRPr="00992779" w:rsidRDefault="00992779" w:rsidP="00885597">
      <w:pPr>
        <w:ind w:left="288" w:hanging="288"/>
        <w:rPr>
          <w:bCs/>
        </w:rPr>
      </w:pPr>
      <w:r w:rsidRPr="00992779">
        <w:rPr>
          <w:bCs/>
        </w:rPr>
        <w:t>Campion Foundation</w:t>
      </w:r>
    </w:p>
    <w:p w14:paraId="1F878729" w14:textId="77777777" w:rsidR="00992779" w:rsidRPr="00992779" w:rsidRDefault="00992779" w:rsidP="00885597">
      <w:pPr>
        <w:ind w:left="288" w:hanging="288"/>
        <w:rPr>
          <w:bCs/>
        </w:rPr>
      </w:pPr>
      <w:r w:rsidRPr="00992779">
        <w:rPr>
          <w:bCs/>
        </w:rPr>
        <w:t>Catholic Charities USA</w:t>
      </w:r>
    </w:p>
    <w:p w14:paraId="2D58E4DF" w14:textId="77777777" w:rsidR="00992779" w:rsidRPr="00992779" w:rsidRDefault="00992779" w:rsidP="00885597">
      <w:pPr>
        <w:ind w:left="288" w:hanging="288"/>
        <w:rPr>
          <w:bCs/>
        </w:rPr>
      </w:pPr>
      <w:r w:rsidRPr="00992779">
        <w:rPr>
          <w:bCs/>
        </w:rPr>
        <w:t xml:space="preserve">Catholic Mobilizing Network </w:t>
      </w:r>
    </w:p>
    <w:p w14:paraId="465110FC" w14:textId="77777777" w:rsidR="00992779" w:rsidRPr="00992779" w:rsidRDefault="00992779" w:rsidP="00885597">
      <w:pPr>
        <w:ind w:left="288" w:hanging="288"/>
        <w:rPr>
          <w:bCs/>
        </w:rPr>
      </w:pPr>
      <w:r w:rsidRPr="00992779">
        <w:rPr>
          <w:bCs/>
        </w:rPr>
        <w:t>Center for Health, Environment &amp; Justice</w:t>
      </w:r>
    </w:p>
    <w:p w14:paraId="2F056273" w14:textId="77777777" w:rsidR="00992779" w:rsidRPr="00992779" w:rsidRDefault="00992779" w:rsidP="00885597">
      <w:pPr>
        <w:ind w:left="288" w:hanging="288"/>
        <w:rPr>
          <w:bCs/>
        </w:rPr>
      </w:pPr>
      <w:r w:rsidRPr="00992779">
        <w:rPr>
          <w:bCs/>
        </w:rPr>
        <w:t>Center for Inquiry</w:t>
      </w:r>
    </w:p>
    <w:p w14:paraId="7C9E9384" w14:textId="77777777" w:rsidR="00992779" w:rsidRPr="00992779" w:rsidRDefault="006A0317" w:rsidP="00885597">
      <w:pPr>
        <w:ind w:left="288" w:hanging="288"/>
        <w:rPr>
          <w:bCs/>
        </w:rPr>
      </w:pPr>
      <w:r>
        <w:rPr>
          <w:bCs/>
        </w:rPr>
        <w:t>Charles Stewart</w:t>
      </w:r>
      <w:r w:rsidR="00992779" w:rsidRPr="00992779">
        <w:rPr>
          <w:bCs/>
        </w:rPr>
        <w:t xml:space="preserve"> Mott Foundation</w:t>
      </w:r>
    </w:p>
    <w:p w14:paraId="6A8E2291" w14:textId="77777777" w:rsidR="00992779" w:rsidRPr="00992779" w:rsidRDefault="00992779" w:rsidP="00885597">
      <w:pPr>
        <w:ind w:left="288" w:hanging="288"/>
        <w:rPr>
          <w:bCs/>
        </w:rPr>
      </w:pPr>
      <w:r w:rsidRPr="00992779">
        <w:rPr>
          <w:bCs/>
        </w:rPr>
        <w:t>Citizen Schools</w:t>
      </w:r>
    </w:p>
    <w:p w14:paraId="69D0F901" w14:textId="77777777" w:rsidR="00992779" w:rsidRPr="00992779" w:rsidRDefault="00992779" w:rsidP="00885597">
      <w:pPr>
        <w:ind w:left="288" w:hanging="288"/>
        <w:rPr>
          <w:bCs/>
        </w:rPr>
      </w:pPr>
      <w:proofErr w:type="spellStart"/>
      <w:r w:rsidRPr="00992779">
        <w:rPr>
          <w:bCs/>
        </w:rPr>
        <w:t>CleanSlateNow</w:t>
      </w:r>
      <w:proofErr w:type="spellEnd"/>
    </w:p>
    <w:p w14:paraId="10ED7D86" w14:textId="77777777" w:rsidR="004C7779" w:rsidRDefault="004C7779" w:rsidP="00885597">
      <w:pPr>
        <w:ind w:left="288" w:hanging="288"/>
      </w:pPr>
      <w:r>
        <w:t>Commonwealth Fund</w:t>
      </w:r>
    </w:p>
    <w:p w14:paraId="01F52F36" w14:textId="77777777" w:rsidR="00992779" w:rsidRPr="00992779" w:rsidRDefault="00C94E23" w:rsidP="00885597">
      <w:pPr>
        <w:ind w:left="288" w:hanging="288"/>
        <w:rPr>
          <w:bCs/>
        </w:rPr>
      </w:pPr>
      <w:hyperlink r:id="rId14" w:tgtFrame="_blank" w:history="1">
        <w:r w:rsidR="00992779" w:rsidRPr="00994D7C">
          <w:rPr>
            <w:bCs/>
          </w:rPr>
          <w:t>Council on Foundations </w:t>
        </w:r>
      </w:hyperlink>
    </w:p>
    <w:p w14:paraId="3620E091" w14:textId="77777777" w:rsidR="00992779" w:rsidRPr="00992779" w:rsidRDefault="00992779" w:rsidP="00885597">
      <w:pPr>
        <w:ind w:left="288" w:hanging="288"/>
        <w:rPr>
          <w:bCs/>
        </w:rPr>
      </w:pPr>
      <w:r w:rsidRPr="00992779">
        <w:rPr>
          <w:bCs/>
        </w:rPr>
        <w:t>Council for Global Equality</w:t>
      </w:r>
    </w:p>
    <w:p w14:paraId="2653EC21" w14:textId="77777777" w:rsidR="00992779" w:rsidRPr="00992779" w:rsidRDefault="00992779" w:rsidP="00885597">
      <w:pPr>
        <w:ind w:left="288" w:hanging="288"/>
        <w:rPr>
          <w:bCs/>
        </w:rPr>
      </w:pPr>
      <w:r w:rsidRPr="00992779">
        <w:rPr>
          <w:bCs/>
        </w:rPr>
        <w:t>Dance USA</w:t>
      </w:r>
    </w:p>
    <w:p w14:paraId="7C96631C" w14:textId="77777777" w:rsidR="00992779" w:rsidRPr="00992779" w:rsidRDefault="00992779" w:rsidP="00885597">
      <w:pPr>
        <w:ind w:left="288" w:hanging="288"/>
        <w:rPr>
          <w:bCs/>
        </w:rPr>
      </w:pPr>
      <w:r w:rsidRPr="00992779">
        <w:rPr>
          <w:bCs/>
        </w:rPr>
        <w:t xml:space="preserve">Dementia Society, Inc. </w:t>
      </w:r>
    </w:p>
    <w:p w14:paraId="3065210F" w14:textId="77777777" w:rsidR="00992779" w:rsidRPr="00992779" w:rsidRDefault="00992779" w:rsidP="00885597">
      <w:pPr>
        <w:ind w:left="288" w:hanging="288"/>
        <w:rPr>
          <w:bCs/>
        </w:rPr>
      </w:pPr>
      <w:r w:rsidRPr="00992779">
        <w:rPr>
          <w:bCs/>
        </w:rPr>
        <w:t>Democracy 21</w:t>
      </w:r>
    </w:p>
    <w:p w14:paraId="32B207E7" w14:textId="77777777" w:rsidR="00992779" w:rsidRPr="00992779" w:rsidRDefault="00992779" w:rsidP="00885597">
      <w:pPr>
        <w:ind w:left="288" w:hanging="288"/>
        <w:rPr>
          <w:bCs/>
        </w:rPr>
      </w:pPr>
      <w:r w:rsidRPr="00992779">
        <w:rPr>
          <w:bCs/>
        </w:rPr>
        <w:t>Destination &amp; Travel Foundation</w:t>
      </w:r>
    </w:p>
    <w:p w14:paraId="72E5FF62" w14:textId="77777777" w:rsidR="00992779" w:rsidRPr="00992779" w:rsidRDefault="00992779" w:rsidP="00885597">
      <w:pPr>
        <w:ind w:left="288" w:hanging="288"/>
        <w:rPr>
          <w:bCs/>
        </w:rPr>
      </w:pPr>
      <w:proofErr w:type="spellStart"/>
      <w:r w:rsidRPr="00992779">
        <w:rPr>
          <w:bCs/>
        </w:rPr>
        <w:t>Dietel</w:t>
      </w:r>
      <w:proofErr w:type="spellEnd"/>
      <w:r w:rsidRPr="00992779">
        <w:rPr>
          <w:bCs/>
        </w:rPr>
        <w:t xml:space="preserve"> Partners, LLC</w:t>
      </w:r>
    </w:p>
    <w:p w14:paraId="7C8343F7" w14:textId="77777777" w:rsidR="00992779" w:rsidRPr="00992779" w:rsidRDefault="00992779" w:rsidP="00885597">
      <w:pPr>
        <w:ind w:left="288" w:hanging="288"/>
        <w:rPr>
          <w:bCs/>
        </w:rPr>
      </w:pPr>
      <w:r w:rsidRPr="00992779">
        <w:rPr>
          <w:bCs/>
        </w:rPr>
        <w:t>Disability Rights Advocacy Fund</w:t>
      </w:r>
    </w:p>
    <w:p w14:paraId="52D35430" w14:textId="77777777" w:rsidR="004C7779" w:rsidRDefault="004C7779" w:rsidP="00885597">
      <w:pPr>
        <w:ind w:left="288" w:hanging="288"/>
        <w:rPr>
          <w:bCs/>
        </w:rPr>
      </w:pPr>
      <w:r>
        <w:rPr>
          <w:bCs/>
        </w:rPr>
        <w:t>Ecology Project International</w:t>
      </w:r>
    </w:p>
    <w:p w14:paraId="1051A037" w14:textId="77777777" w:rsidR="00543426" w:rsidRDefault="00543426" w:rsidP="00885597">
      <w:pPr>
        <w:ind w:left="288" w:hanging="288"/>
        <w:rPr>
          <w:bCs/>
        </w:rPr>
      </w:pPr>
      <w:r w:rsidRPr="00543426">
        <w:rPr>
          <w:bCs/>
        </w:rPr>
        <w:t>Engineering Conferences International</w:t>
      </w:r>
    </w:p>
    <w:p w14:paraId="267C0B3D" w14:textId="77777777" w:rsidR="00992779" w:rsidRPr="00992779" w:rsidRDefault="00992779" w:rsidP="00885597">
      <w:pPr>
        <w:ind w:left="288" w:hanging="288"/>
        <w:rPr>
          <w:bCs/>
        </w:rPr>
      </w:pPr>
      <w:r w:rsidRPr="00992779">
        <w:rPr>
          <w:bCs/>
        </w:rPr>
        <w:t xml:space="preserve">Feed the Children </w:t>
      </w:r>
    </w:p>
    <w:p w14:paraId="7FC7F1E8" w14:textId="77777777" w:rsidR="00992779" w:rsidRPr="00992779" w:rsidRDefault="00992779" w:rsidP="00885597">
      <w:pPr>
        <w:ind w:left="288" w:hanging="288"/>
        <w:rPr>
          <w:bCs/>
        </w:rPr>
      </w:pPr>
      <w:r w:rsidRPr="00992779">
        <w:rPr>
          <w:bCs/>
        </w:rPr>
        <w:t>Feeding America</w:t>
      </w:r>
    </w:p>
    <w:p w14:paraId="34984DD0" w14:textId="77777777" w:rsidR="00992779" w:rsidRPr="00992779" w:rsidRDefault="00992779" w:rsidP="00885597">
      <w:pPr>
        <w:ind w:left="288" w:hanging="288"/>
        <w:rPr>
          <w:bCs/>
        </w:rPr>
      </w:pPr>
      <w:r w:rsidRPr="00992779">
        <w:rPr>
          <w:bCs/>
        </w:rPr>
        <w:t>Food &amp; Water Watch</w:t>
      </w:r>
    </w:p>
    <w:p w14:paraId="51EDFA34" w14:textId="77777777" w:rsidR="00992779" w:rsidRPr="00992779" w:rsidRDefault="00992779" w:rsidP="00885597">
      <w:pPr>
        <w:ind w:left="288" w:hanging="288"/>
        <w:rPr>
          <w:bCs/>
        </w:rPr>
      </w:pPr>
      <w:r w:rsidRPr="00992779">
        <w:rPr>
          <w:bCs/>
        </w:rPr>
        <w:t>Ford Foundation</w:t>
      </w:r>
    </w:p>
    <w:p w14:paraId="31A48E55" w14:textId="77777777" w:rsidR="00992779" w:rsidRPr="00992779" w:rsidRDefault="00C94E23" w:rsidP="00885597">
      <w:pPr>
        <w:ind w:left="288" w:hanging="288"/>
        <w:rPr>
          <w:bCs/>
        </w:rPr>
      </w:pPr>
      <w:hyperlink r:id="rId15" w:tgtFrame="_blank" w:history="1">
        <w:r w:rsidR="00992779" w:rsidRPr="00994D7C">
          <w:rPr>
            <w:bCs/>
          </w:rPr>
          <w:t>Forum of Regional Associations of Grantmakers</w:t>
        </w:r>
      </w:hyperlink>
    </w:p>
    <w:p w14:paraId="10F52CDF" w14:textId="77777777" w:rsidR="00992779" w:rsidRPr="00992779" w:rsidRDefault="00992779" w:rsidP="00885597">
      <w:pPr>
        <w:ind w:left="288" w:hanging="288"/>
        <w:rPr>
          <w:bCs/>
        </w:rPr>
      </w:pPr>
      <w:r w:rsidRPr="00992779">
        <w:rPr>
          <w:bCs/>
        </w:rPr>
        <w:t xml:space="preserve">Free Press </w:t>
      </w:r>
    </w:p>
    <w:p w14:paraId="28C72042" w14:textId="77777777" w:rsidR="00992779" w:rsidRPr="00992779" w:rsidRDefault="00992779" w:rsidP="00885597">
      <w:pPr>
        <w:ind w:left="288" w:hanging="288"/>
        <w:rPr>
          <w:bCs/>
        </w:rPr>
      </w:pPr>
      <w:r w:rsidRPr="00992779">
        <w:rPr>
          <w:bCs/>
        </w:rPr>
        <w:t>Girl Scouts of the USA</w:t>
      </w:r>
    </w:p>
    <w:p w14:paraId="7A2D551F" w14:textId="77777777" w:rsidR="00992779" w:rsidRPr="00992779" w:rsidRDefault="00992779" w:rsidP="00885597">
      <w:pPr>
        <w:ind w:left="288" w:hanging="288"/>
        <w:rPr>
          <w:bCs/>
        </w:rPr>
      </w:pPr>
      <w:r w:rsidRPr="00992779">
        <w:rPr>
          <w:bCs/>
        </w:rPr>
        <w:t>Girls Inc.</w:t>
      </w:r>
    </w:p>
    <w:p w14:paraId="38277B9A" w14:textId="77777777" w:rsidR="00992779" w:rsidRPr="00992779" w:rsidRDefault="00992779" w:rsidP="00885597">
      <w:pPr>
        <w:ind w:left="288" w:hanging="288"/>
        <w:rPr>
          <w:bCs/>
        </w:rPr>
      </w:pPr>
      <w:r w:rsidRPr="00992779">
        <w:rPr>
          <w:bCs/>
        </w:rPr>
        <w:t xml:space="preserve">Global Integrity </w:t>
      </w:r>
    </w:p>
    <w:p w14:paraId="5DBD87CE" w14:textId="77777777" w:rsidR="00992779" w:rsidRPr="00992779" w:rsidRDefault="00992779" w:rsidP="00885597">
      <w:pPr>
        <w:ind w:left="288" w:hanging="288"/>
        <w:rPr>
          <w:bCs/>
        </w:rPr>
      </w:pPr>
      <w:r w:rsidRPr="00992779">
        <w:rPr>
          <w:bCs/>
        </w:rPr>
        <w:t>Goodwill Industries, International</w:t>
      </w:r>
    </w:p>
    <w:p w14:paraId="4B0FC0E7" w14:textId="77777777" w:rsidR="00992779" w:rsidRPr="00992779" w:rsidRDefault="00992779" w:rsidP="00885597">
      <w:pPr>
        <w:ind w:left="288" w:hanging="288"/>
        <w:rPr>
          <w:bCs/>
        </w:rPr>
      </w:pPr>
      <w:r w:rsidRPr="00992779">
        <w:rPr>
          <w:bCs/>
        </w:rPr>
        <w:t>Grantmakers for Effective Organizations</w:t>
      </w:r>
    </w:p>
    <w:p w14:paraId="36683A4E" w14:textId="77777777" w:rsidR="00992779" w:rsidRPr="00992779" w:rsidRDefault="00992779" w:rsidP="00885597">
      <w:pPr>
        <w:ind w:left="288" w:hanging="288"/>
        <w:rPr>
          <w:bCs/>
        </w:rPr>
      </w:pPr>
      <w:r w:rsidRPr="00992779">
        <w:rPr>
          <w:bCs/>
        </w:rPr>
        <w:t xml:space="preserve">Greater Nonprofits </w:t>
      </w:r>
    </w:p>
    <w:p w14:paraId="57919AC0" w14:textId="77777777" w:rsidR="00992779" w:rsidRPr="00992779" w:rsidRDefault="00992779" w:rsidP="00885597">
      <w:pPr>
        <w:ind w:left="288" w:hanging="288"/>
        <w:rPr>
          <w:bCs/>
        </w:rPr>
      </w:pPr>
      <w:proofErr w:type="spellStart"/>
      <w:r w:rsidRPr="00992779">
        <w:rPr>
          <w:bCs/>
        </w:rPr>
        <w:t>GuideStar</w:t>
      </w:r>
      <w:proofErr w:type="spellEnd"/>
    </w:p>
    <w:p w14:paraId="07EA9E7B" w14:textId="77777777" w:rsidR="00992779" w:rsidRPr="00992779" w:rsidRDefault="00992779" w:rsidP="00885597">
      <w:pPr>
        <w:ind w:left="288" w:hanging="288"/>
        <w:rPr>
          <w:bCs/>
        </w:rPr>
      </w:pPr>
      <w:r w:rsidRPr="00992779">
        <w:rPr>
          <w:bCs/>
        </w:rPr>
        <w:t>Habitat for Humanity International</w:t>
      </w:r>
    </w:p>
    <w:p w14:paraId="4ECE8948" w14:textId="77777777" w:rsidR="00992779" w:rsidRPr="00992779" w:rsidRDefault="00992779" w:rsidP="00885597">
      <w:pPr>
        <w:ind w:left="288" w:hanging="288"/>
        <w:rPr>
          <w:bCs/>
        </w:rPr>
      </w:pPr>
      <w:r w:rsidRPr="00992779">
        <w:rPr>
          <w:bCs/>
        </w:rPr>
        <w:t>Harbor Compliance</w:t>
      </w:r>
    </w:p>
    <w:p w14:paraId="64757CA0" w14:textId="77777777" w:rsidR="006A0317" w:rsidRDefault="006A0317" w:rsidP="00885597">
      <w:pPr>
        <w:ind w:left="288" w:hanging="288"/>
        <w:rPr>
          <w:bCs/>
        </w:rPr>
      </w:pPr>
      <w:proofErr w:type="spellStart"/>
      <w:r w:rsidRPr="006A0317">
        <w:rPr>
          <w:bCs/>
        </w:rPr>
        <w:t>HawkWatch</w:t>
      </w:r>
      <w:proofErr w:type="spellEnd"/>
      <w:r w:rsidRPr="006A0317">
        <w:rPr>
          <w:bCs/>
        </w:rPr>
        <w:t xml:space="preserve"> International</w:t>
      </w:r>
    </w:p>
    <w:p w14:paraId="0A3AEE6E" w14:textId="77777777" w:rsidR="00992779" w:rsidRPr="00992779" w:rsidRDefault="00992779" w:rsidP="00885597">
      <w:pPr>
        <w:ind w:left="288" w:hanging="288"/>
        <w:rPr>
          <w:bCs/>
        </w:rPr>
      </w:pPr>
      <w:r w:rsidRPr="00992779">
        <w:rPr>
          <w:bCs/>
        </w:rPr>
        <w:t xml:space="preserve">Hindu American Foundation </w:t>
      </w:r>
    </w:p>
    <w:p w14:paraId="11D99F72" w14:textId="77777777" w:rsidR="004C7779" w:rsidRDefault="004C7779" w:rsidP="00885597">
      <w:pPr>
        <w:ind w:left="288" w:hanging="288"/>
        <w:rPr>
          <w:bCs/>
        </w:rPr>
      </w:pPr>
      <w:proofErr w:type="spellStart"/>
      <w:r>
        <w:rPr>
          <w:bCs/>
        </w:rPr>
        <w:t>Histiocytosis</w:t>
      </w:r>
      <w:proofErr w:type="spellEnd"/>
      <w:r>
        <w:rPr>
          <w:bCs/>
        </w:rPr>
        <w:t xml:space="preserve"> Foundation</w:t>
      </w:r>
    </w:p>
    <w:p w14:paraId="64C695B4" w14:textId="77777777" w:rsidR="004C7779" w:rsidRDefault="00992779" w:rsidP="00885597">
      <w:pPr>
        <w:ind w:left="288" w:hanging="288"/>
        <w:rPr>
          <w:bCs/>
        </w:rPr>
      </w:pPr>
      <w:r w:rsidRPr="00992779">
        <w:rPr>
          <w:bCs/>
        </w:rPr>
        <w:t>Horizons National</w:t>
      </w:r>
    </w:p>
    <w:p w14:paraId="316A0A8F" w14:textId="77777777" w:rsidR="00992779" w:rsidRPr="00992779" w:rsidRDefault="00992779" w:rsidP="00885597">
      <w:pPr>
        <w:ind w:left="288" w:hanging="288"/>
        <w:rPr>
          <w:bCs/>
        </w:rPr>
      </w:pPr>
      <w:r w:rsidRPr="00992779">
        <w:rPr>
          <w:bCs/>
        </w:rPr>
        <w:t>Human Science Institute</w:t>
      </w:r>
    </w:p>
    <w:p w14:paraId="4C23E691" w14:textId="77777777" w:rsidR="00992779" w:rsidRPr="00992779" w:rsidRDefault="00C94E23" w:rsidP="00885597">
      <w:pPr>
        <w:ind w:left="288" w:hanging="288"/>
        <w:rPr>
          <w:bCs/>
        </w:rPr>
      </w:pPr>
      <w:hyperlink r:id="rId16" w:tgtFrame="_blank" w:history="1">
        <w:r w:rsidR="00992779" w:rsidRPr="00994D7C">
          <w:rPr>
            <w:bCs/>
          </w:rPr>
          <w:t>Independent Sector</w:t>
        </w:r>
      </w:hyperlink>
    </w:p>
    <w:p w14:paraId="1851219E" w14:textId="77777777" w:rsidR="00992779" w:rsidRPr="00992779" w:rsidRDefault="00992779" w:rsidP="00885597">
      <w:pPr>
        <w:ind w:left="288" w:hanging="288"/>
        <w:rPr>
          <w:bCs/>
        </w:rPr>
      </w:pPr>
      <w:r w:rsidRPr="00992779">
        <w:rPr>
          <w:bCs/>
        </w:rPr>
        <w:t>International Essential Tremor Foundation</w:t>
      </w:r>
    </w:p>
    <w:p w14:paraId="7B83752C" w14:textId="77777777" w:rsidR="00992779" w:rsidRPr="00992779" w:rsidRDefault="00992779" w:rsidP="00885597">
      <w:pPr>
        <w:ind w:left="288" w:hanging="288"/>
        <w:rPr>
          <w:bCs/>
        </w:rPr>
      </w:pPr>
      <w:r w:rsidRPr="00992779">
        <w:rPr>
          <w:bCs/>
        </w:rPr>
        <w:t xml:space="preserve">International Hearing Dog, Inc. </w:t>
      </w:r>
    </w:p>
    <w:p w14:paraId="7D3323D3" w14:textId="77777777" w:rsidR="004C7779" w:rsidRDefault="004C7779" w:rsidP="00885597">
      <w:pPr>
        <w:ind w:left="288" w:hanging="288"/>
        <w:rPr>
          <w:bCs/>
        </w:rPr>
      </w:pPr>
      <w:r w:rsidRPr="004C7779">
        <w:rPr>
          <w:bCs/>
        </w:rPr>
        <w:t>International Performing Arts for Youth</w:t>
      </w:r>
    </w:p>
    <w:p w14:paraId="2DF245D2" w14:textId="77777777" w:rsidR="005F057E" w:rsidRDefault="005F057E" w:rsidP="00885597">
      <w:pPr>
        <w:ind w:left="288" w:hanging="288"/>
        <w:rPr>
          <w:bCs/>
        </w:rPr>
      </w:pPr>
      <w:r w:rsidRPr="005F057E">
        <w:rPr>
          <w:bCs/>
        </w:rPr>
        <w:t>International Primate Protection League</w:t>
      </w:r>
    </w:p>
    <w:p w14:paraId="426D5FFB" w14:textId="77777777" w:rsidR="00992779" w:rsidRPr="00992779" w:rsidRDefault="00992779" w:rsidP="00885597">
      <w:pPr>
        <w:ind w:left="288" w:hanging="288"/>
        <w:rPr>
          <w:bCs/>
        </w:rPr>
      </w:pPr>
      <w:r w:rsidRPr="00992779">
        <w:rPr>
          <w:bCs/>
        </w:rPr>
        <w:t>Issue One</w:t>
      </w:r>
    </w:p>
    <w:p w14:paraId="79080017" w14:textId="77777777" w:rsidR="00992779" w:rsidRPr="00992779" w:rsidRDefault="00992779" w:rsidP="00885597">
      <w:pPr>
        <w:ind w:left="288" w:hanging="288"/>
        <w:rPr>
          <w:bCs/>
        </w:rPr>
      </w:pPr>
      <w:r w:rsidRPr="00992779">
        <w:rPr>
          <w:bCs/>
        </w:rPr>
        <w:t>Jessie Ball DuPont Fund</w:t>
      </w:r>
    </w:p>
    <w:p w14:paraId="42F85F60" w14:textId="77777777" w:rsidR="00992779" w:rsidRPr="00992779" w:rsidRDefault="00992779" w:rsidP="00885597">
      <w:pPr>
        <w:ind w:left="288" w:hanging="288"/>
        <w:rPr>
          <w:bCs/>
        </w:rPr>
      </w:pPr>
      <w:r w:rsidRPr="00992779">
        <w:rPr>
          <w:bCs/>
        </w:rPr>
        <w:t xml:space="preserve">Jewish Council for Public Affairs </w:t>
      </w:r>
    </w:p>
    <w:p w14:paraId="4D6FCACE" w14:textId="77777777" w:rsidR="00992779" w:rsidRPr="00992779" w:rsidRDefault="00992779" w:rsidP="00885597">
      <w:pPr>
        <w:ind w:left="288" w:hanging="288"/>
        <w:rPr>
          <w:bCs/>
        </w:rPr>
      </w:pPr>
      <w:r w:rsidRPr="00992779">
        <w:rPr>
          <w:bCs/>
        </w:rPr>
        <w:t>Jewish Federations of North America</w:t>
      </w:r>
    </w:p>
    <w:p w14:paraId="54C40E03" w14:textId="77777777" w:rsidR="00992779" w:rsidRPr="00992779" w:rsidRDefault="00992779" w:rsidP="00885597">
      <w:pPr>
        <w:ind w:left="288" w:hanging="288"/>
        <w:rPr>
          <w:bCs/>
        </w:rPr>
      </w:pPr>
      <w:r w:rsidRPr="00992779">
        <w:rPr>
          <w:bCs/>
        </w:rPr>
        <w:t>Leadership USA</w:t>
      </w:r>
    </w:p>
    <w:p w14:paraId="005A6661" w14:textId="77777777" w:rsidR="00992779" w:rsidRPr="00992779" w:rsidRDefault="00992779" w:rsidP="00885597">
      <w:pPr>
        <w:ind w:left="288" w:hanging="288"/>
        <w:rPr>
          <w:bCs/>
        </w:rPr>
      </w:pPr>
      <w:r w:rsidRPr="00992779">
        <w:rPr>
          <w:bCs/>
        </w:rPr>
        <w:t>League of American Orchestras</w:t>
      </w:r>
    </w:p>
    <w:p w14:paraId="27165030" w14:textId="77777777" w:rsidR="00992779" w:rsidRPr="00992779" w:rsidRDefault="00992779" w:rsidP="00885597">
      <w:pPr>
        <w:ind w:left="288" w:hanging="288"/>
        <w:rPr>
          <w:bCs/>
        </w:rPr>
      </w:pPr>
      <w:r w:rsidRPr="00992779">
        <w:rPr>
          <w:bCs/>
        </w:rPr>
        <w:t>League of Women Voters</w:t>
      </w:r>
    </w:p>
    <w:p w14:paraId="1E0EF6B7" w14:textId="77777777" w:rsidR="00992779" w:rsidRPr="00992779" w:rsidRDefault="00992779" w:rsidP="00885597">
      <w:pPr>
        <w:ind w:left="288" w:hanging="288"/>
        <w:rPr>
          <w:bCs/>
        </w:rPr>
      </w:pPr>
      <w:r w:rsidRPr="00992779">
        <w:rPr>
          <w:bCs/>
        </w:rPr>
        <w:t xml:space="preserve">Leukemia Research Foundation </w:t>
      </w:r>
    </w:p>
    <w:p w14:paraId="3F1B91F6" w14:textId="77777777" w:rsidR="00992779" w:rsidRPr="00992779" w:rsidRDefault="00992779" w:rsidP="00885597">
      <w:pPr>
        <w:ind w:left="288" w:hanging="288"/>
        <w:rPr>
          <w:bCs/>
        </w:rPr>
      </w:pPr>
      <w:r w:rsidRPr="00992779">
        <w:rPr>
          <w:bCs/>
        </w:rPr>
        <w:t>Local Learning: The National Network for Folk Arts in Education</w:t>
      </w:r>
    </w:p>
    <w:p w14:paraId="1FBB6F26" w14:textId="77777777" w:rsidR="00992779" w:rsidRPr="00992779" w:rsidRDefault="00992779" w:rsidP="00885597">
      <w:pPr>
        <w:ind w:left="288" w:hanging="288"/>
        <w:rPr>
          <w:bCs/>
        </w:rPr>
      </w:pPr>
      <w:r w:rsidRPr="00992779">
        <w:rPr>
          <w:bCs/>
        </w:rPr>
        <w:t>Lumina Foundation</w:t>
      </w:r>
    </w:p>
    <w:p w14:paraId="74A3C40B" w14:textId="77777777" w:rsidR="00992779" w:rsidRPr="00992779" w:rsidRDefault="00992779" w:rsidP="00885597">
      <w:pPr>
        <w:ind w:left="288" w:hanging="288"/>
        <w:rPr>
          <w:bCs/>
        </w:rPr>
      </w:pPr>
      <w:r w:rsidRPr="00992779">
        <w:rPr>
          <w:bCs/>
        </w:rPr>
        <w:t>Lymphoma Foundation of America</w:t>
      </w:r>
    </w:p>
    <w:p w14:paraId="49A4BF86" w14:textId="77777777" w:rsidR="00543426" w:rsidRDefault="006A0317" w:rsidP="00885597">
      <w:pPr>
        <w:ind w:left="288" w:hanging="288"/>
        <w:rPr>
          <w:bCs/>
        </w:rPr>
      </w:pPr>
      <w:r>
        <w:rPr>
          <w:bCs/>
        </w:rPr>
        <w:t>Migraine Research Foundatio</w:t>
      </w:r>
      <w:r w:rsidR="00543426">
        <w:rPr>
          <w:bCs/>
        </w:rPr>
        <w:t>n</w:t>
      </w:r>
    </w:p>
    <w:p w14:paraId="50545650" w14:textId="77777777" w:rsidR="006A0317" w:rsidRDefault="006A0317" w:rsidP="00885597">
      <w:pPr>
        <w:ind w:left="288" w:hanging="288"/>
        <w:rPr>
          <w:bCs/>
        </w:rPr>
      </w:pPr>
      <w:r w:rsidRPr="006A0317">
        <w:rPr>
          <w:bCs/>
        </w:rPr>
        <w:t>Mentors International</w:t>
      </w:r>
    </w:p>
    <w:p w14:paraId="4E8024B6" w14:textId="77777777" w:rsidR="00992779" w:rsidRPr="00992779" w:rsidRDefault="00992779" w:rsidP="00885597">
      <w:pPr>
        <w:ind w:left="288" w:hanging="288"/>
        <w:rPr>
          <w:bCs/>
        </w:rPr>
      </w:pPr>
      <w:proofErr w:type="spellStart"/>
      <w:r w:rsidRPr="00992779">
        <w:rPr>
          <w:bCs/>
        </w:rPr>
        <w:t>Morino</w:t>
      </w:r>
      <w:proofErr w:type="spellEnd"/>
      <w:r w:rsidRPr="00992779">
        <w:rPr>
          <w:bCs/>
        </w:rPr>
        <w:t xml:space="preserve"> Ventures, LLC</w:t>
      </w:r>
    </w:p>
    <w:p w14:paraId="250D384E" w14:textId="77777777" w:rsidR="00992779" w:rsidRPr="00992779" w:rsidRDefault="00992779" w:rsidP="00885597">
      <w:pPr>
        <w:ind w:left="288" w:hanging="288"/>
        <w:rPr>
          <w:bCs/>
        </w:rPr>
      </w:pPr>
      <w:r w:rsidRPr="00992779">
        <w:rPr>
          <w:bCs/>
        </w:rPr>
        <w:t xml:space="preserve">National Association of Charitable Gift Planners </w:t>
      </w:r>
    </w:p>
    <w:p w14:paraId="0735C82E" w14:textId="77777777" w:rsidR="00992779" w:rsidRPr="00992779" w:rsidRDefault="00992779" w:rsidP="00885597">
      <w:pPr>
        <w:ind w:left="288" w:hanging="288"/>
        <w:rPr>
          <w:bCs/>
        </w:rPr>
      </w:pPr>
      <w:r w:rsidRPr="00992779">
        <w:rPr>
          <w:bCs/>
        </w:rPr>
        <w:t>National Association of Health Data Organizations</w:t>
      </w:r>
    </w:p>
    <w:p w14:paraId="354D36E6" w14:textId="77777777" w:rsidR="00992779" w:rsidRPr="00992779" w:rsidRDefault="00992779" w:rsidP="00885597">
      <w:pPr>
        <w:ind w:left="288" w:hanging="288"/>
        <w:rPr>
          <w:bCs/>
        </w:rPr>
      </w:pPr>
      <w:r w:rsidRPr="00992779">
        <w:rPr>
          <w:bCs/>
        </w:rPr>
        <w:t xml:space="preserve">National Association of State Boating Law Administrators (NASBLA) </w:t>
      </w:r>
    </w:p>
    <w:p w14:paraId="6E3FD325" w14:textId="77777777" w:rsidR="00992779" w:rsidRPr="00992779" w:rsidRDefault="00992779" w:rsidP="00885597">
      <w:pPr>
        <w:ind w:left="288" w:hanging="288"/>
        <w:rPr>
          <w:bCs/>
        </w:rPr>
      </w:pPr>
      <w:r w:rsidRPr="00992779">
        <w:rPr>
          <w:bCs/>
        </w:rPr>
        <w:t>National Association of Watch and Collectors</w:t>
      </w:r>
    </w:p>
    <w:p w14:paraId="2194181F" w14:textId="77777777" w:rsidR="0095593C" w:rsidRPr="0095593C" w:rsidRDefault="0095593C" w:rsidP="00885597">
      <w:pPr>
        <w:ind w:left="288" w:hanging="288"/>
        <w:rPr>
          <w:bCs/>
        </w:rPr>
      </w:pPr>
      <w:r w:rsidRPr="0095593C">
        <w:rPr>
          <w:bCs/>
        </w:rPr>
        <w:t>NAMI, National Alliance on Mental Illness</w:t>
      </w:r>
    </w:p>
    <w:p w14:paraId="496E2378" w14:textId="77777777" w:rsidR="00992779" w:rsidRPr="00992779" w:rsidRDefault="00992779" w:rsidP="00885597">
      <w:pPr>
        <w:ind w:left="288" w:hanging="288"/>
        <w:rPr>
          <w:bCs/>
        </w:rPr>
      </w:pPr>
      <w:r w:rsidRPr="00992779">
        <w:rPr>
          <w:bCs/>
        </w:rPr>
        <w:t>National Center for Appropriate Technology</w:t>
      </w:r>
    </w:p>
    <w:p w14:paraId="21539401" w14:textId="77777777" w:rsidR="00992779" w:rsidRPr="00992779" w:rsidRDefault="00992779" w:rsidP="00885597">
      <w:pPr>
        <w:ind w:left="288" w:hanging="288"/>
        <w:rPr>
          <w:bCs/>
        </w:rPr>
      </w:pPr>
      <w:r w:rsidRPr="00992779">
        <w:rPr>
          <w:bCs/>
        </w:rPr>
        <w:t>National Center for Fire and Life Safety</w:t>
      </w:r>
    </w:p>
    <w:p w14:paraId="1E61A2F0" w14:textId="77777777" w:rsidR="00992779" w:rsidRPr="00992779" w:rsidRDefault="00992779" w:rsidP="00885597">
      <w:pPr>
        <w:ind w:left="288" w:hanging="288"/>
        <w:rPr>
          <w:bCs/>
        </w:rPr>
      </w:pPr>
      <w:r w:rsidRPr="00992779">
        <w:rPr>
          <w:bCs/>
        </w:rPr>
        <w:t>National Committee for Responsive Philanthropy</w:t>
      </w:r>
    </w:p>
    <w:p w14:paraId="22B489FC" w14:textId="77777777" w:rsidR="00992779" w:rsidRPr="00992779" w:rsidRDefault="00992779" w:rsidP="00885597">
      <w:pPr>
        <w:ind w:left="288" w:hanging="288"/>
        <w:rPr>
          <w:bCs/>
        </w:rPr>
      </w:pPr>
      <w:r w:rsidRPr="00992779">
        <w:rPr>
          <w:bCs/>
        </w:rPr>
        <w:t xml:space="preserve">National Council of Behavioral Health </w:t>
      </w:r>
    </w:p>
    <w:p w14:paraId="031E5640" w14:textId="77777777" w:rsidR="00992779" w:rsidRPr="00992779" w:rsidRDefault="00992779" w:rsidP="00885597">
      <w:pPr>
        <w:ind w:left="288" w:hanging="288"/>
        <w:rPr>
          <w:bCs/>
        </w:rPr>
      </w:pPr>
      <w:r w:rsidRPr="00992779">
        <w:rPr>
          <w:bCs/>
        </w:rPr>
        <w:t xml:space="preserve">National Council of Churches </w:t>
      </w:r>
    </w:p>
    <w:p w14:paraId="3DDF9697" w14:textId="77777777" w:rsidR="00992779" w:rsidRPr="00992779" w:rsidRDefault="00992779" w:rsidP="00885597">
      <w:pPr>
        <w:ind w:left="288" w:hanging="288"/>
        <w:rPr>
          <w:bCs/>
        </w:rPr>
      </w:pPr>
      <w:r w:rsidRPr="00992779">
        <w:rPr>
          <w:bCs/>
        </w:rPr>
        <w:t>National Council of Nonprofits</w:t>
      </w:r>
    </w:p>
    <w:p w14:paraId="45A0E152" w14:textId="77777777" w:rsidR="00992779" w:rsidRPr="00992779" w:rsidRDefault="00992779" w:rsidP="00885597">
      <w:pPr>
        <w:ind w:left="288" w:hanging="288"/>
        <w:rPr>
          <w:bCs/>
        </w:rPr>
      </w:pPr>
      <w:r w:rsidRPr="00992779">
        <w:rPr>
          <w:bCs/>
        </w:rPr>
        <w:t>National Dance Education Organization</w:t>
      </w:r>
    </w:p>
    <w:p w14:paraId="47F0D5B0" w14:textId="77777777" w:rsidR="00992779" w:rsidRPr="00992779" w:rsidRDefault="00992779" w:rsidP="00885597">
      <w:pPr>
        <w:ind w:left="288" w:hanging="288"/>
        <w:rPr>
          <w:bCs/>
        </w:rPr>
      </w:pPr>
      <w:r w:rsidRPr="00992779">
        <w:rPr>
          <w:bCs/>
        </w:rPr>
        <w:t xml:space="preserve">National Hartford Centers of </w:t>
      </w:r>
      <w:proofErr w:type="spellStart"/>
      <w:r w:rsidRPr="00992779">
        <w:rPr>
          <w:bCs/>
        </w:rPr>
        <w:t>Gerontological</w:t>
      </w:r>
      <w:proofErr w:type="spellEnd"/>
      <w:r w:rsidRPr="00992779">
        <w:rPr>
          <w:bCs/>
        </w:rPr>
        <w:t xml:space="preserve"> Nursing Excellence</w:t>
      </w:r>
    </w:p>
    <w:p w14:paraId="7D42A50A" w14:textId="77777777" w:rsidR="00992779" w:rsidRPr="00992779" w:rsidRDefault="00C94E23" w:rsidP="00885597">
      <w:pPr>
        <w:ind w:left="288" w:hanging="288"/>
        <w:rPr>
          <w:bCs/>
        </w:rPr>
      </w:pPr>
      <w:hyperlink r:id="rId17" w:tgtFrame="_blank" w:history="1">
        <w:r w:rsidR="00992779" w:rsidRPr="00994D7C">
          <w:rPr>
            <w:bCs/>
          </w:rPr>
          <w:t>National Human Services Assembly</w:t>
        </w:r>
      </w:hyperlink>
    </w:p>
    <w:p w14:paraId="00C26440" w14:textId="77777777" w:rsidR="00992779" w:rsidRPr="00992779" w:rsidRDefault="00992779" w:rsidP="00885597">
      <w:pPr>
        <w:ind w:left="288" w:hanging="288"/>
        <w:rPr>
          <w:bCs/>
        </w:rPr>
      </w:pPr>
      <w:r w:rsidRPr="00992779">
        <w:rPr>
          <w:bCs/>
        </w:rPr>
        <w:t>National Indian Child Welfare Association</w:t>
      </w:r>
    </w:p>
    <w:p w14:paraId="3C8CA937" w14:textId="77777777" w:rsidR="00992779" w:rsidRPr="00992779" w:rsidRDefault="00992779" w:rsidP="00885597">
      <w:pPr>
        <w:ind w:left="288" w:hanging="288"/>
        <w:rPr>
          <w:bCs/>
        </w:rPr>
      </w:pPr>
      <w:r w:rsidRPr="00992779">
        <w:rPr>
          <w:bCs/>
        </w:rPr>
        <w:t>National LGBTQ Task Force</w:t>
      </w:r>
    </w:p>
    <w:p w14:paraId="7B448522" w14:textId="77777777" w:rsidR="00992779" w:rsidRPr="00992779" w:rsidRDefault="00992779" w:rsidP="00885597">
      <w:pPr>
        <w:ind w:left="288" w:hanging="288"/>
        <w:rPr>
          <w:bCs/>
        </w:rPr>
      </w:pPr>
      <w:r w:rsidRPr="00992779">
        <w:rPr>
          <w:bCs/>
        </w:rPr>
        <w:t>National Organization for Albinism and Hypopigmentation</w:t>
      </w:r>
    </w:p>
    <w:p w14:paraId="0EB47313" w14:textId="77777777" w:rsidR="00992779" w:rsidRPr="00992779" w:rsidRDefault="00992779" w:rsidP="00885597">
      <w:pPr>
        <w:ind w:left="288" w:hanging="288"/>
        <w:rPr>
          <w:bCs/>
        </w:rPr>
      </w:pPr>
      <w:r w:rsidRPr="00992779">
        <w:rPr>
          <w:bCs/>
        </w:rPr>
        <w:t xml:space="preserve">National Runaway </w:t>
      </w:r>
      <w:proofErr w:type="spellStart"/>
      <w:r w:rsidRPr="00992779">
        <w:rPr>
          <w:bCs/>
        </w:rPr>
        <w:t>Safeline</w:t>
      </w:r>
      <w:proofErr w:type="spellEnd"/>
    </w:p>
    <w:p w14:paraId="3BAF4DFC" w14:textId="77777777" w:rsidR="00992779" w:rsidRPr="00992779" w:rsidRDefault="00992779" w:rsidP="00885597">
      <w:pPr>
        <w:ind w:left="288" w:hanging="288"/>
        <w:rPr>
          <w:bCs/>
        </w:rPr>
      </w:pPr>
      <w:r w:rsidRPr="00992779">
        <w:rPr>
          <w:bCs/>
        </w:rPr>
        <w:t xml:space="preserve">National Safe Place Network  </w:t>
      </w:r>
    </w:p>
    <w:p w14:paraId="4F4F8B39" w14:textId="77777777" w:rsidR="00992779" w:rsidRPr="00992779" w:rsidRDefault="00992779" w:rsidP="00885597">
      <w:pPr>
        <w:ind w:left="288" w:hanging="288"/>
        <w:rPr>
          <w:bCs/>
        </w:rPr>
      </w:pPr>
      <w:r w:rsidRPr="00992779">
        <w:rPr>
          <w:bCs/>
        </w:rPr>
        <w:t>National Tongan American Society</w:t>
      </w:r>
    </w:p>
    <w:p w14:paraId="399CD8E8" w14:textId="77777777" w:rsidR="00992779" w:rsidRPr="00992779" w:rsidRDefault="00992779" w:rsidP="00885597">
      <w:pPr>
        <w:ind w:left="288" w:hanging="288"/>
        <w:rPr>
          <w:bCs/>
        </w:rPr>
      </w:pPr>
      <w:r w:rsidRPr="00992779">
        <w:rPr>
          <w:bCs/>
        </w:rPr>
        <w:t>NEO Law Group</w:t>
      </w:r>
    </w:p>
    <w:p w14:paraId="513A15E5" w14:textId="77777777" w:rsidR="00992779" w:rsidRPr="00992779" w:rsidRDefault="00992779" w:rsidP="00885597">
      <w:pPr>
        <w:ind w:left="288" w:hanging="288"/>
        <w:rPr>
          <w:bCs/>
        </w:rPr>
      </w:pPr>
      <w:r w:rsidRPr="00992779">
        <w:rPr>
          <w:bCs/>
        </w:rPr>
        <w:t>North American Bramble Growers Research Foundation</w:t>
      </w:r>
    </w:p>
    <w:p w14:paraId="3C66D552" w14:textId="77777777" w:rsidR="00992779" w:rsidRPr="00992779" w:rsidRDefault="00992779" w:rsidP="00885597">
      <w:pPr>
        <w:ind w:left="288" w:hanging="288"/>
        <w:rPr>
          <w:bCs/>
        </w:rPr>
      </w:pPr>
      <w:r w:rsidRPr="00992779">
        <w:rPr>
          <w:bCs/>
        </w:rPr>
        <w:t>OPERA America</w:t>
      </w:r>
    </w:p>
    <w:p w14:paraId="5012908B" w14:textId="77777777" w:rsidR="00992779" w:rsidRPr="00992779" w:rsidRDefault="00992779" w:rsidP="00885597">
      <w:pPr>
        <w:ind w:left="288" w:hanging="288"/>
        <w:rPr>
          <w:bCs/>
        </w:rPr>
      </w:pPr>
      <w:r w:rsidRPr="00992779">
        <w:rPr>
          <w:bCs/>
        </w:rPr>
        <w:t>Partnership for America's Children</w:t>
      </w:r>
    </w:p>
    <w:p w14:paraId="733FF198" w14:textId="77777777" w:rsidR="00992779" w:rsidRPr="00992779" w:rsidRDefault="00992779" w:rsidP="00885597">
      <w:pPr>
        <w:ind w:left="288" w:hanging="288"/>
        <w:rPr>
          <w:bCs/>
        </w:rPr>
      </w:pPr>
      <w:r w:rsidRPr="00992779">
        <w:rPr>
          <w:bCs/>
        </w:rPr>
        <w:t>Pension Fund of the Christian Church</w:t>
      </w:r>
    </w:p>
    <w:p w14:paraId="772450E5" w14:textId="77777777" w:rsidR="00992779" w:rsidRPr="00992779" w:rsidRDefault="00992779" w:rsidP="00885597">
      <w:pPr>
        <w:ind w:left="288" w:hanging="288"/>
        <w:rPr>
          <w:bCs/>
        </w:rPr>
      </w:pPr>
      <w:r w:rsidRPr="00992779">
        <w:rPr>
          <w:bCs/>
        </w:rPr>
        <w:t xml:space="preserve">Philanthropy for Active Civic Engagement </w:t>
      </w:r>
    </w:p>
    <w:p w14:paraId="47406AFC" w14:textId="77777777" w:rsidR="004C7779" w:rsidRDefault="004C7779" w:rsidP="00885597">
      <w:pPr>
        <w:ind w:left="288" w:hanging="288"/>
        <w:rPr>
          <w:bCs/>
        </w:rPr>
      </w:pPr>
      <w:r>
        <w:rPr>
          <w:bCs/>
        </w:rPr>
        <w:t>Project Wet Foundation</w:t>
      </w:r>
    </w:p>
    <w:p w14:paraId="0D5520E3" w14:textId="77777777" w:rsidR="00992779" w:rsidRPr="00992779" w:rsidRDefault="00992779" w:rsidP="00885597">
      <w:pPr>
        <w:ind w:left="288" w:hanging="288"/>
        <w:rPr>
          <w:bCs/>
        </w:rPr>
      </w:pPr>
      <w:r w:rsidRPr="00992779">
        <w:rPr>
          <w:bCs/>
        </w:rPr>
        <w:t xml:space="preserve">Project Managers </w:t>
      </w:r>
      <w:proofErr w:type="gramStart"/>
      <w:r w:rsidRPr="00992779">
        <w:rPr>
          <w:bCs/>
        </w:rPr>
        <w:t>Without</w:t>
      </w:r>
      <w:proofErr w:type="gramEnd"/>
      <w:r w:rsidRPr="00992779">
        <w:rPr>
          <w:bCs/>
        </w:rPr>
        <w:t xml:space="preserve"> Borders </w:t>
      </w:r>
    </w:p>
    <w:p w14:paraId="15DB680E" w14:textId="77777777" w:rsidR="00992779" w:rsidRPr="00992779" w:rsidRDefault="00992779" w:rsidP="00885597">
      <w:pPr>
        <w:ind w:left="288" w:hanging="288"/>
        <w:rPr>
          <w:bCs/>
        </w:rPr>
      </w:pPr>
      <w:r w:rsidRPr="00992779">
        <w:rPr>
          <w:bCs/>
        </w:rPr>
        <w:t xml:space="preserve">Public Citizen </w:t>
      </w:r>
    </w:p>
    <w:p w14:paraId="1D338E6C" w14:textId="77777777" w:rsidR="00992779" w:rsidRPr="00992779" w:rsidRDefault="00992779" w:rsidP="00885597">
      <w:pPr>
        <w:ind w:left="288" w:hanging="288"/>
        <w:rPr>
          <w:bCs/>
        </w:rPr>
      </w:pPr>
      <w:r w:rsidRPr="00992779">
        <w:rPr>
          <w:bCs/>
        </w:rPr>
        <w:t>Rockefeller Brothers Fund</w:t>
      </w:r>
    </w:p>
    <w:p w14:paraId="5DEB7496" w14:textId="77777777" w:rsidR="0001392D" w:rsidRDefault="0001392D" w:rsidP="00885597">
      <w:pPr>
        <w:ind w:left="288" w:hanging="288"/>
        <w:rPr>
          <w:bCs/>
        </w:rPr>
      </w:pPr>
      <w:r w:rsidRPr="0001392D">
        <w:rPr>
          <w:bCs/>
        </w:rPr>
        <w:t>Secular Coalition for America</w:t>
      </w:r>
    </w:p>
    <w:p w14:paraId="2CE496E7" w14:textId="77777777" w:rsidR="00992779" w:rsidRPr="00992779" w:rsidRDefault="00992779" w:rsidP="00885597">
      <w:pPr>
        <w:ind w:left="288" w:hanging="288"/>
        <w:rPr>
          <w:bCs/>
        </w:rPr>
      </w:pPr>
      <w:r w:rsidRPr="00992779">
        <w:rPr>
          <w:bCs/>
        </w:rPr>
        <w:t xml:space="preserve">Senior Executives Association </w:t>
      </w:r>
    </w:p>
    <w:p w14:paraId="587DF1C9" w14:textId="77777777" w:rsidR="00992779" w:rsidRPr="00992779" w:rsidRDefault="00992779" w:rsidP="00885597">
      <w:pPr>
        <w:ind w:left="288" w:hanging="288"/>
        <w:rPr>
          <w:bCs/>
        </w:rPr>
      </w:pPr>
      <w:proofErr w:type="spellStart"/>
      <w:r w:rsidRPr="00992779">
        <w:rPr>
          <w:bCs/>
        </w:rPr>
        <w:lastRenderedPageBreak/>
        <w:t>Seva</w:t>
      </w:r>
      <w:proofErr w:type="spellEnd"/>
      <w:r w:rsidRPr="00992779">
        <w:rPr>
          <w:bCs/>
        </w:rPr>
        <w:t xml:space="preserve"> Foundation</w:t>
      </w:r>
    </w:p>
    <w:p w14:paraId="72B18C00" w14:textId="77777777" w:rsidR="00992779" w:rsidRPr="00992779" w:rsidRDefault="00992779" w:rsidP="00885597">
      <w:pPr>
        <w:ind w:left="288" w:hanging="288"/>
        <w:rPr>
          <w:bCs/>
        </w:rPr>
      </w:pPr>
      <w:r w:rsidRPr="00992779">
        <w:rPr>
          <w:bCs/>
        </w:rPr>
        <w:t>Skillman Foundation</w:t>
      </w:r>
    </w:p>
    <w:p w14:paraId="2054CFFE" w14:textId="77777777" w:rsidR="00795E43" w:rsidRDefault="00795E43" w:rsidP="00885597">
      <w:pPr>
        <w:ind w:left="288" w:hanging="288"/>
        <w:rPr>
          <w:bCs/>
        </w:rPr>
      </w:pPr>
      <w:r>
        <w:rPr>
          <w:bCs/>
        </w:rPr>
        <w:t>Silicon Valley Community Foundation</w:t>
      </w:r>
    </w:p>
    <w:p w14:paraId="70BBFDA4" w14:textId="77777777" w:rsidR="00992779" w:rsidRPr="00992779" w:rsidRDefault="00992779" w:rsidP="00885597">
      <w:pPr>
        <w:ind w:left="288" w:hanging="288"/>
        <w:rPr>
          <w:bCs/>
        </w:rPr>
      </w:pPr>
      <w:r w:rsidRPr="00992779">
        <w:rPr>
          <w:bCs/>
        </w:rPr>
        <w:t>Smith’s Food and Drug</w:t>
      </w:r>
    </w:p>
    <w:p w14:paraId="76FE6985" w14:textId="77777777" w:rsidR="00992779" w:rsidRPr="00992779" w:rsidRDefault="00992779" w:rsidP="00885597">
      <w:pPr>
        <w:ind w:left="288" w:hanging="288"/>
        <w:rPr>
          <w:bCs/>
        </w:rPr>
      </w:pPr>
      <w:r w:rsidRPr="00992779">
        <w:rPr>
          <w:bCs/>
        </w:rPr>
        <w:t>Social Velocity</w:t>
      </w:r>
    </w:p>
    <w:p w14:paraId="192317B8" w14:textId="77777777" w:rsidR="00992779" w:rsidRPr="00992779" w:rsidRDefault="00992779" w:rsidP="00885597">
      <w:pPr>
        <w:ind w:left="288" w:hanging="288"/>
        <w:rPr>
          <w:bCs/>
        </w:rPr>
      </w:pPr>
      <w:r w:rsidRPr="00992779">
        <w:rPr>
          <w:bCs/>
        </w:rPr>
        <w:t xml:space="preserve">The Arc of the United States </w:t>
      </w:r>
    </w:p>
    <w:p w14:paraId="72519FD1" w14:textId="77777777" w:rsidR="00992779" w:rsidRPr="00992779" w:rsidRDefault="00992779" w:rsidP="00885597">
      <w:pPr>
        <w:ind w:left="288" w:hanging="288"/>
        <w:rPr>
          <w:bCs/>
        </w:rPr>
      </w:pPr>
      <w:r w:rsidRPr="00992779">
        <w:rPr>
          <w:bCs/>
        </w:rPr>
        <w:t xml:space="preserve">The Aspen Institute </w:t>
      </w:r>
    </w:p>
    <w:p w14:paraId="406D1B0C" w14:textId="77777777" w:rsidR="00992779" w:rsidRPr="00992779" w:rsidRDefault="00992779" w:rsidP="00885597">
      <w:pPr>
        <w:ind w:left="288" w:hanging="288"/>
        <w:rPr>
          <w:bCs/>
        </w:rPr>
      </w:pPr>
      <w:r w:rsidRPr="00992779">
        <w:rPr>
          <w:bCs/>
        </w:rPr>
        <w:t>The Commonwealth Fund</w:t>
      </w:r>
    </w:p>
    <w:p w14:paraId="34B37A98" w14:textId="77777777" w:rsidR="00992779" w:rsidRPr="00992779" w:rsidRDefault="00992779" w:rsidP="00885597">
      <w:pPr>
        <w:ind w:left="288" w:hanging="288"/>
        <w:rPr>
          <w:bCs/>
        </w:rPr>
      </w:pPr>
      <w:r w:rsidRPr="00992779">
        <w:rPr>
          <w:bCs/>
        </w:rPr>
        <w:t>The Dibble Institute</w:t>
      </w:r>
    </w:p>
    <w:p w14:paraId="6472EDE3" w14:textId="77777777" w:rsidR="00992779" w:rsidRPr="00992779" w:rsidRDefault="00992779" w:rsidP="00885597">
      <w:pPr>
        <w:ind w:left="288" w:hanging="288"/>
        <w:rPr>
          <w:bCs/>
        </w:rPr>
      </w:pPr>
      <w:r w:rsidRPr="00992779">
        <w:rPr>
          <w:bCs/>
        </w:rPr>
        <w:t>The Educational Foundation of America</w:t>
      </w:r>
    </w:p>
    <w:p w14:paraId="281D010C" w14:textId="77777777" w:rsidR="00992779" w:rsidRPr="00992779" w:rsidRDefault="00992779" w:rsidP="00885597">
      <w:pPr>
        <w:ind w:left="288" w:hanging="288"/>
        <w:rPr>
          <w:bCs/>
        </w:rPr>
      </w:pPr>
      <w:r w:rsidRPr="00992779">
        <w:rPr>
          <w:bCs/>
        </w:rPr>
        <w:t>The Honor Society of Phi Kappa Phi</w:t>
      </w:r>
    </w:p>
    <w:p w14:paraId="7BBDEC31" w14:textId="77777777" w:rsidR="00992779" w:rsidRPr="00992779" w:rsidRDefault="00992779" w:rsidP="00885597">
      <w:pPr>
        <w:ind w:left="288" w:hanging="288"/>
        <w:rPr>
          <w:bCs/>
        </w:rPr>
      </w:pPr>
      <w:r w:rsidRPr="00992779">
        <w:rPr>
          <w:bCs/>
        </w:rPr>
        <w:t>The Michael J</w:t>
      </w:r>
      <w:r w:rsidR="006A0317">
        <w:rPr>
          <w:bCs/>
        </w:rPr>
        <w:t>.</w:t>
      </w:r>
      <w:r w:rsidRPr="00992779">
        <w:rPr>
          <w:bCs/>
        </w:rPr>
        <w:t xml:space="preserve"> Fox Foundation </w:t>
      </w:r>
    </w:p>
    <w:p w14:paraId="401B14E7" w14:textId="77777777" w:rsidR="00992779" w:rsidRPr="00992779" w:rsidRDefault="00992779" w:rsidP="00885597">
      <w:pPr>
        <w:ind w:left="288" w:hanging="288"/>
        <w:rPr>
          <w:bCs/>
        </w:rPr>
      </w:pPr>
      <w:r w:rsidRPr="00992779">
        <w:rPr>
          <w:bCs/>
        </w:rPr>
        <w:t xml:space="preserve">The Ocean Foundation </w:t>
      </w:r>
    </w:p>
    <w:p w14:paraId="69FDBA8E" w14:textId="77777777" w:rsidR="00992779" w:rsidRPr="00992779" w:rsidRDefault="00992779" w:rsidP="00885597">
      <w:pPr>
        <w:ind w:left="288" w:hanging="288"/>
        <w:rPr>
          <w:bCs/>
        </w:rPr>
      </w:pPr>
      <w:r w:rsidRPr="00992779">
        <w:rPr>
          <w:bCs/>
        </w:rPr>
        <w:t>The Pulmonary Fibrosis Foundation</w:t>
      </w:r>
    </w:p>
    <w:p w14:paraId="45EAD538" w14:textId="77777777" w:rsidR="00992779" w:rsidRPr="00992779" w:rsidRDefault="00992779" w:rsidP="00885597">
      <w:pPr>
        <w:ind w:left="288" w:hanging="288"/>
        <w:rPr>
          <w:bCs/>
        </w:rPr>
      </w:pPr>
      <w:r w:rsidRPr="00992779">
        <w:rPr>
          <w:bCs/>
        </w:rPr>
        <w:t xml:space="preserve">The Voter Participation Center </w:t>
      </w:r>
    </w:p>
    <w:p w14:paraId="5D0293F1" w14:textId="77777777" w:rsidR="00992779" w:rsidRPr="00992779" w:rsidRDefault="00992779" w:rsidP="00885597">
      <w:pPr>
        <w:ind w:left="288" w:hanging="288"/>
        <w:rPr>
          <w:bCs/>
        </w:rPr>
      </w:pPr>
      <w:r w:rsidRPr="00992779">
        <w:rPr>
          <w:bCs/>
        </w:rPr>
        <w:t xml:space="preserve">TIDES </w:t>
      </w:r>
    </w:p>
    <w:p w14:paraId="46F27325" w14:textId="77777777" w:rsidR="00992779" w:rsidRPr="00992779" w:rsidRDefault="00992779" w:rsidP="00885597">
      <w:pPr>
        <w:ind w:left="288" w:hanging="288"/>
        <w:rPr>
          <w:bCs/>
        </w:rPr>
      </w:pPr>
      <w:r w:rsidRPr="00992779">
        <w:rPr>
          <w:bCs/>
        </w:rPr>
        <w:t xml:space="preserve">Unemployment Services Trust </w:t>
      </w:r>
    </w:p>
    <w:p w14:paraId="5E38302D" w14:textId="77777777" w:rsidR="005F057E" w:rsidRDefault="005F057E" w:rsidP="00885597">
      <w:pPr>
        <w:ind w:left="288" w:hanging="288"/>
        <w:rPr>
          <w:bCs/>
        </w:rPr>
      </w:pPr>
      <w:r w:rsidRPr="005F057E">
        <w:rPr>
          <w:bCs/>
        </w:rPr>
        <w:t>Union for Reform Judaism</w:t>
      </w:r>
    </w:p>
    <w:p w14:paraId="2C9D111B" w14:textId="77777777" w:rsidR="00992779" w:rsidRPr="00992779" w:rsidRDefault="00992779" w:rsidP="00885597">
      <w:pPr>
        <w:ind w:left="288" w:hanging="288"/>
        <w:rPr>
          <w:bCs/>
        </w:rPr>
      </w:pPr>
      <w:r w:rsidRPr="00992779">
        <w:rPr>
          <w:bCs/>
        </w:rPr>
        <w:t>United Way Worldwide</w:t>
      </w:r>
    </w:p>
    <w:p w14:paraId="20A5FBB9" w14:textId="77777777" w:rsidR="00992779" w:rsidRPr="00992779" w:rsidRDefault="00992779" w:rsidP="00885597">
      <w:pPr>
        <w:ind w:left="288" w:hanging="288"/>
        <w:rPr>
          <w:bCs/>
        </w:rPr>
      </w:pPr>
      <w:r w:rsidRPr="00992779">
        <w:rPr>
          <w:bCs/>
        </w:rPr>
        <w:t>University Professional &amp; Continuing Education Association</w:t>
      </w:r>
    </w:p>
    <w:p w14:paraId="1AB6A38E" w14:textId="77777777" w:rsidR="00992779" w:rsidRPr="00992779" w:rsidRDefault="00992779" w:rsidP="00885597">
      <w:pPr>
        <w:ind w:left="288" w:hanging="288"/>
        <w:rPr>
          <w:bCs/>
        </w:rPr>
      </w:pPr>
      <w:r w:rsidRPr="00992779">
        <w:rPr>
          <w:bCs/>
        </w:rPr>
        <w:t>US Lacrosse</w:t>
      </w:r>
    </w:p>
    <w:p w14:paraId="6BAD2CAA" w14:textId="77777777" w:rsidR="00992779" w:rsidRPr="00992779" w:rsidRDefault="00992779" w:rsidP="00885597">
      <w:pPr>
        <w:ind w:left="288" w:hanging="288"/>
        <w:rPr>
          <w:bCs/>
        </w:rPr>
      </w:pPr>
      <w:r w:rsidRPr="00992779">
        <w:rPr>
          <w:bCs/>
        </w:rPr>
        <w:t>Vasculitis Foundation</w:t>
      </w:r>
    </w:p>
    <w:p w14:paraId="6D976ACB" w14:textId="77777777" w:rsidR="00992779" w:rsidRPr="00992779" w:rsidRDefault="00992779" w:rsidP="00885597">
      <w:pPr>
        <w:ind w:left="288" w:hanging="288"/>
        <w:rPr>
          <w:bCs/>
        </w:rPr>
      </w:pPr>
      <w:r w:rsidRPr="00992779">
        <w:rPr>
          <w:bCs/>
        </w:rPr>
        <w:t>Volunteers of America</w:t>
      </w:r>
    </w:p>
    <w:p w14:paraId="64E8E375" w14:textId="77777777" w:rsidR="00992779" w:rsidRPr="00992779" w:rsidRDefault="00992779" w:rsidP="00885597">
      <w:pPr>
        <w:ind w:left="288" w:hanging="288"/>
        <w:rPr>
          <w:bCs/>
        </w:rPr>
      </w:pPr>
      <w:proofErr w:type="spellStart"/>
      <w:r w:rsidRPr="00992779">
        <w:rPr>
          <w:bCs/>
        </w:rPr>
        <w:t>Voto</w:t>
      </w:r>
      <w:proofErr w:type="spellEnd"/>
      <w:r w:rsidRPr="00992779">
        <w:rPr>
          <w:bCs/>
        </w:rPr>
        <w:t xml:space="preserve"> Latino </w:t>
      </w:r>
    </w:p>
    <w:p w14:paraId="556AE721" w14:textId="77777777" w:rsidR="00992779" w:rsidRPr="00992779" w:rsidRDefault="00992779" w:rsidP="00885597">
      <w:pPr>
        <w:ind w:left="288" w:hanging="288"/>
        <w:rPr>
          <w:bCs/>
        </w:rPr>
      </w:pPr>
      <w:r w:rsidRPr="00992779">
        <w:rPr>
          <w:bCs/>
        </w:rPr>
        <w:t>Wallace Global Fund</w:t>
      </w:r>
    </w:p>
    <w:p w14:paraId="0131BED9" w14:textId="77777777" w:rsidR="00992779" w:rsidRPr="00992779" w:rsidRDefault="00992779" w:rsidP="00885597">
      <w:pPr>
        <w:ind w:left="288" w:hanging="288"/>
        <w:rPr>
          <w:bCs/>
        </w:rPr>
      </w:pPr>
      <w:proofErr w:type="spellStart"/>
      <w:r w:rsidRPr="00992779">
        <w:rPr>
          <w:bCs/>
        </w:rPr>
        <w:t>WasteWater</w:t>
      </w:r>
      <w:proofErr w:type="spellEnd"/>
      <w:r w:rsidRPr="00992779">
        <w:rPr>
          <w:bCs/>
        </w:rPr>
        <w:t xml:space="preserve"> Education</w:t>
      </w:r>
    </w:p>
    <w:p w14:paraId="6C7346D9" w14:textId="77777777" w:rsidR="00992779" w:rsidRPr="00992779" w:rsidRDefault="00992779" w:rsidP="00885597">
      <w:pPr>
        <w:ind w:left="288" w:hanging="288"/>
        <w:rPr>
          <w:bCs/>
        </w:rPr>
      </w:pPr>
      <w:r w:rsidRPr="00992779">
        <w:rPr>
          <w:bCs/>
        </w:rPr>
        <w:t xml:space="preserve">Weingart Foundation </w:t>
      </w:r>
    </w:p>
    <w:p w14:paraId="1D71DFA2" w14:textId="77777777" w:rsidR="00992779" w:rsidRPr="00992779" w:rsidRDefault="00992779" w:rsidP="00885597">
      <w:pPr>
        <w:ind w:left="288" w:hanging="288"/>
        <w:rPr>
          <w:bCs/>
        </w:rPr>
      </w:pPr>
      <w:r w:rsidRPr="00992779">
        <w:rPr>
          <w:bCs/>
        </w:rPr>
        <w:t xml:space="preserve">William and Flora Hewlett Foundation </w:t>
      </w:r>
    </w:p>
    <w:p w14:paraId="349CFEFA" w14:textId="77777777" w:rsidR="004C7779" w:rsidRDefault="004C7779" w:rsidP="00885597">
      <w:pPr>
        <w:ind w:left="288" w:hanging="288"/>
        <w:rPr>
          <w:bCs/>
        </w:rPr>
      </w:pPr>
      <w:r w:rsidRPr="004C7779">
        <w:rPr>
          <w:bCs/>
        </w:rPr>
        <w:t xml:space="preserve">Words </w:t>
      </w:r>
      <w:proofErr w:type="gramStart"/>
      <w:r w:rsidRPr="004C7779">
        <w:rPr>
          <w:bCs/>
        </w:rPr>
        <w:t>Without</w:t>
      </w:r>
      <w:proofErr w:type="gramEnd"/>
      <w:r w:rsidRPr="004C7779">
        <w:rPr>
          <w:bCs/>
        </w:rPr>
        <w:t xml:space="preserve"> Borders</w:t>
      </w:r>
    </w:p>
    <w:p w14:paraId="05EE8E59" w14:textId="77777777" w:rsidR="004C7779" w:rsidRDefault="004C7779" w:rsidP="00885597">
      <w:pPr>
        <w:ind w:left="288" w:hanging="288"/>
        <w:rPr>
          <w:bCs/>
        </w:rPr>
      </w:pPr>
      <w:r w:rsidRPr="004C7779">
        <w:rPr>
          <w:bCs/>
        </w:rPr>
        <w:t>World Day of Prayer USA</w:t>
      </w:r>
    </w:p>
    <w:p w14:paraId="2BD7916C" w14:textId="77777777" w:rsidR="004C7779" w:rsidRDefault="004C7779" w:rsidP="00885597">
      <w:pPr>
        <w:ind w:left="288" w:hanging="288"/>
        <w:rPr>
          <w:bCs/>
        </w:rPr>
      </w:pPr>
      <w:r w:rsidRPr="004C7779">
        <w:rPr>
          <w:bCs/>
        </w:rPr>
        <w:t>World Neighbors, Inc.</w:t>
      </w:r>
    </w:p>
    <w:p w14:paraId="07F2B2B5" w14:textId="77777777" w:rsidR="00992779" w:rsidRPr="00992779" w:rsidRDefault="00992779" w:rsidP="00885597">
      <w:pPr>
        <w:ind w:left="288" w:hanging="288"/>
        <w:rPr>
          <w:bCs/>
        </w:rPr>
      </w:pPr>
      <w:r w:rsidRPr="00992779">
        <w:rPr>
          <w:bCs/>
        </w:rPr>
        <w:t xml:space="preserve">Youth Services America </w:t>
      </w:r>
    </w:p>
    <w:p w14:paraId="04BE6E66" w14:textId="77777777" w:rsidR="00992779" w:rsidRDefault="00992779" w:rsidP="00885597">
      <w:pPr>
        <w:ind w:left="288" w:hanging="288"/>
      </w:pPr>
      <w:r w:rsidRPr="00994D7C">
        <w:rPr>
          <w:bCs/>
        </w:rPr>
        <w:t>YWCA USA</w:t>
      </w:r>
    </w:p>
    <w:p w14:paraId="189DEBB7" w14:textId="77777777" w:rsidR="00994D7C" w:rsidRDefault="00994D7C" w:rsidP="00992779"/>
    <w:p w14:paraId="7D6888D8" w14:textId="77777777" w:rsidR="001176F2" w:rsidRDefault="001176F2" w:rsidP="00954872"/>
    <w:p w14:paraId="2E56BD9B" w14:textId="77777777" w:rsidR="001176F2" w:rsidRPr="006A0317" w:rsidRDefault="001176F2" w:rsidP="00954872"/>
    <w:sectPr w:rsidR="001176F2" w:rsidRPr="006A0317" w:rsidSect="00992779">
      <w:type w:val="continuous"/>
      <w:pgSz w:w="12240" w:h="15840" w:code="1"/>
      <w:pgMar w:top="1267" w:right="1440" w:bottom="1008"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29297" w14:textId="77777777" w:rsidR="001248FA" w:rsidRDefault="001248FA" w:rsidP="008B4840">
      <w:r>
        <w:separator/>
      </w:r>
    </w:p>
  </w:endnote>
  <w:endnote w:type="continuationSeparator" w:id="0">
    <w:p w14:paraId="1D271D63" w14:textId="77777777" w:rsidR="001248FA" w:rsidRDefault="001248FA" w:rsidP="008B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tham Bold">
    <w:panose1 w:val="02000803030000020004"/>
    <w:charset w:val="00"/>
    <w:family w:val="auto"/>
    <w:pitch w:val="variable"/>
    <w:sig w:usb0="A00000AF" w:usb1="40000048" w:usb2="00000000" w:usb3="00000000" w:csb0="0000011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1E22A" w14:textId="77777777" w:rsidR="001248FA" w:rsidRDefault="001248FA" w:rsidP="008B4840">
      <w:r>
        <w:separator/>
      </w:r>
    </w:p>
  </w:footnote>
  <w:footnote w:type="continuationSeparator" w:id="0">
    <w:p w14:paraId="424192E8" w14:textId="77777777" w:rsidR="001248FA" w:rsidRDefault="001248FA" w:rsidP="008B4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1E83F" w14:textId="77777777" w:rsidR="00293F7E" w:rsidRPr="008B4840" w:rsidRDefault="00293F7E">
    <w:pPr>
      <w:pStyle w:val="Header"/>
      <w:rPr>
        <w:b/>
      </w:rPr>
    </w:pPr>
    <w:r w:rsidRPr="008B4840">
      <w:rPr>
        <w:b/>
      </w:rPr>
      <w:t>Community Letter in Support of Nonpartisanship</w:t>
    </w:r>
    <w:r>
      <w:rPr>
        <w:b/>
      </w:rPr>
      <w:tab/>
    </w:r>
    <w:r>
      <w:rPr>
        <w:b/>
      </w:rPr>
      <w:tab/>
    </w:r>
    <w:r w:rsidR="00096649">
      <w:rPr>
        <w:b/>
      </w:rPr>
      <w:t>Louisiana</w:t>
    </w:r>
  </w:p>
  <w:p w14:paraId="0777C2AF" w14:textId="77777777" w:rsidR="00293F7E" w:rsidRPr="008B4840" w:rsidRDefault="00293F7E">
    <w:pPr>
      <w:pStyle w:val="Header"/>
    </w:pPr>
    <w:r w:rsidRPr="008B4840">
      <w:t>April 5, 2017</w:t>
    </w:r>
  </w:p>
  <w:p w14:paraId="1874688D" w14:textId="416DBB65" w:rsidR="00293F7E" w:rsidRPr="008B4840" w:rsidRDefault="00293F7E" w:rsidP="008B4840">
    <w:pPr>
      <w:pStyle w:val="Header"/>
    </w:pPr>
    <w:r w:rsidRPr="003035CE">
      <w:t>Page</w:t>
    </w:r>
    <w:r w:rsidRPr="008B4840">
      <w:t xml:space="preserve"> </w:t>
    </w:r>
    <w:r w:rsidRPr="00CD37C2">
      <w:fldChar w:fldCharType="begin"/>
    </w:r>
    <w:r w:rsidRPr="00CD37C2">
      <w:instrText xml:space="preserve"> PAGE   \* MERGEFORMAT </w:instrText>
    </w:r>
    <w:r w:rsidRPr="00CD37C2">
      <w:fldChar w:fldCharType="separate"/>
    </w:r>
    <w:r w:rsidR="00C94E23" w:rsidRPr="00C94E23">
      <w:rPr>
        <w:bCs/>
        <w:noProof/>
      </w:rPr>
      <w:t>4</w:t>
    </w:r>
    <w:r w:rsidRPr="00CD37C2">
      <w:rPr>
        <w:bCs/>
        <w:noProof/>
      </w:rPr>
      <w:fldChar w:fldCharType="end"/>
    </w:r>
  </w:p>
  <w:p w14:paraId="44DBACCF" w14:textId="77777777" w:rsidR="00293F7E" w:rsidRDefault="00293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32702" w14:textId="77777777" w:rsidR="00293F7E" w:rsidRPr="00F7046B" w:rsidRDefault="00293F7E" w:rsidP="008B4840">
    <w:pPr>
      <w:jc w:val="center"/>
      <w:rPr>
        <w:rFonts w:ascii="Gotham Bold" w:hAnsi="Gotham Bold"/>
        <w:bCs/>
        <w:sz w:val="32"/>
      </w:rPr>
    </w:pPr>
    <w:r w:rsidRPr="00F7046B">
      <w:rPr>
        <w:rFonts w:ascii="Gotham Bold" w:hAnsi="Gotham Bold"/>
        <w:bCs/>
        <w:sz w:val="32"/>
      </w:rPr>
      <w:t>Community Letter in Support of Nonpartisanship</w:t>
    </w:r>
  </w:p>
  <w:p w14:paraId="53FC5F6D" w14:textId="77777777" w:rsidR="00293F7E" w:rsidRPr="008B4840" w:rsidRDefault="00293F7E" w:rsidP="008B4840">
    <w:pPr>
      <w:jc w:val="center"/>
      <w:rPr>
        <w:b/>
        <w:bCs/>
        <w:sz w:val="14"/>
      </w:rPr>
    </w:pPr>
  </w:p>
  <w:p w14:paraId="13E5C16D" w14:textId="77777777" w:rsidR="00293F7E" w:rsidRPr="006A0317" w:rsidRDefault="00293F7E" w:rsidP="008B4840">
    <w:pPr>
      <w:jc w:val="center"/>
      <w:rPr>
        <w:bCs/>
      </w:rPr>
    </w:pPr>
    <w:r w:rsidRPr="006A0317">
      <w:rPr>
        <w:bCs/>
      </w:rPr>
      <w:t>April 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464DA"/>
    <w:multiLevelType w:val="hybridMultilevel"/>
    <w:tmpl w:val="947C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3C"/>
    <w:rsid w:val="0001392D"/>
    <w:rsid w:val="00021E7B"/>
    <w:rsid w:val="000300DF"/>
    <w:rsid w:val="000412AB"/>
    <w:rsid w:val="00074055"/>
    <w:rsid w:val="00077098"/>
    <w:rsid w:val="000811E5"/>
    <w:rsid w:val="00096649"/>
    <w:rsid w:val="000A34B2"/>
    <w:rsid w:val="000D305D"/>
    <w:rsid w:val="000F0E98"/>
    <w:rsid w:val="001133DA"/>
    <w:rsid w:val="001176F2"/>
    <w:rsid w:val="001248FA"/>
    <w:rsid w:val="00147110"/>
    <w:rsid w:val="0015457F"/>
    <w:rsid w:val="00166048"/>
    <w:rsid w:val="00174EC9"/>
    <w:rsid w:val="00182317"/>
    <w:rsid w:val="001C11A6"/>
    <w:rsid w:val="001D0C49"/>
    <w:rsid w:val="001D601C"/>
    <w:rsid w:val="002402CC"/>
    <w:rsid w:val="002442CC"/>
    <w:rsid w:val="00262329"/>
    <w:rsid w:val="002717FE"/>
    <w:rsid w:val="00275EC1"/>
    <w:rsid w:val="00293F7E"/>
    <w:rsid w:val="002A0C9B"/>
    <w:rsid w:val="002C5C85"/>
    <w:rsid w:val="002D4FA9"/>
    <w:rsid w:val="002F5DF4"/>
    <w:rsid w:val="003035CE"/>
    <w:rsid w:val="00314E5A"/>
    <w:rsid w:val="00323160"/>
    <w:rsid w:val="00333BAD"/>
    <w:rsid w:val="003363A2"/>
    <w:rsid w:val="003414CF"/>
    <w:rsid w:val="0034750A"/>
    <w:rsid w:val="003535CD"/>
    <w:rsid w:val="003644DA"/>
    <w:rsid w:val="00365F27"/>
    <w:rsid w:val="003A025E"/>
    <w:rsid w:val="003C2041"/>
    <w:rsid w:val="003C30FA"/>
    <w:rsid w:val="003C3BEF"/>
    <w:rsid w:val="003E739A"/>
    <w:rsid w:val="0042469E"/>
    <w:rsid w:val="004340CB"/>
    <w:rsid w:val="00487CDB"/>
    <w:rsid w:val="004A4F9E"/>
    <w:rsid w:val="004B2AA1"/>
    <w:rsid w:val="004C5FB4"/>
    <w:rsid w:val="004C7779"/>
    <w:rsid w:val="004F5BCD"/>
    <w:rsid w:val="00505D54"/>
    <w:rsid w:val="00513BB9"/>
    <w:rsid w:val="0052040D"/>
    <w:rsid w:val="0053444B"/>
    <w:rsid w:val="00542896"/>
    <w:rsid w:val="00543426"/>
    <w:rsid w:val="005767D6"/>
    <w:rsid w:val="0058070C"/>
    <w:rsid w:val="0059567E"/>
    <w:rsid w:val="005A1C8A"/>
    <w:rsid w:val="005A327D"/>
    <w:rsid w:val="005B5666"/>
    <w:rsid w:val="005F057E"/>
    <w:rsid w:val="005F2FBA"/>
    <w:rsid w:val="0063242D"/>
    <w:rsid w:val="00632F9D"/>
    <w:rsid w:val="00635B36"/>
    <w:rsid w:val="00643DA6"/>
    <w:rsid w:val="006707E4"/>
    <w:rsid w:val="0068226B"/>
    <w:rsid w:val="0068383F"/>
    <w:rsid w:val="006A0317"/>
    <w:rsid w:val="006B1303"/>
    <w:rsid w:val="006D0C18"/>
    <w:rsid w:val="006D1F5E"/>
    <w:rsid w:val="006E052A"/>
    <w:rsid w:val="006F66DD"/>
    <w:rsid w:val="007062FF"/>
    <w:rsid w:val="00706B32"/>
    <w:rsid w:val="00721FBB"/>
    <w:rsid w:val="00734253"/>
    <w:rsid w:val="00743B08"/>
    <w:rsid w:val="007530C1"/>
    <w:rsid w:val="007547D6"/>
    <w:rsid w:val="0075654A"/>
    <w:rsid w:val="00756E5F"/>
    <w:rsid w:val="00771657"/>
    <w:rsid w:val="007951F9"/>
    <w:rsid w:val="00795E43"/>
    <w:rsid w:val="00797DFA"/>
    <w:rsid w:val="007C36B4"/>
    <w:rsid w:val="007E4C35"/>
    <w:rsid w:val="008320F8"/>
    <w:rsid w:val="00864EDE"/>
    <w:rsid w:val="008805ED"/>
    <w:rsid w:val="008807C2"/>
    <w:rsid w:val="008842EB"/>
    <w:rsid w:val="00885597"/>
    <w:rsid w:val="00894F12"/>
    <w:rsid w:val="00897904"/>
    <w:rsid w:val="008B4840"/>
    <w:rsid w:val="008C67FA"/>
    <w:rsid w:val="008D1E7D"/>
    <w:rsid w:val="008D2200"/>
    <w:rsid w:val="008E1CBF"/>
    <w:rsid w:val="008F6089"/>
    <w:rsid w:val="009355A8"/>
    <w:rsid w:val="0093790F"/>
    <w:rsid w:val="00940D3F"/>
    <w:rsid w:val="00954872"/>
    <w:rsid w:val="0095593C"/>
    <w:rsid w:val="00992779"/>
    <w:rsid w:val="00994D7C"/>
    <w:rsid w:val="009955DF"/>
    <w:rsid w:val="009B5EF4"/>
    <w:rsid w:val="009C2F3C"/>
    <w:rsid w:val="009D2707"/>
    <w:rsid w:val="009D42C0"/>
    <w:rsid w:val="009E0CDD"/>
    <w:rsid w:val="00A075CC"/>
    <w:rsid w:val="00A15E06"/>
    <w:rsid w:val="00A23108"/>
    <w:rsid w:val="00A338FE"/>
    <w:rsid w:val="00A43BED"/>
    <w:rsid w:val="00A732A2"/>
    <w:rsid w:val="00A73808"/>
    <w:rsid w:val="00AB7F28"/>
    <w:rsid w:val="00AE3A6D"/>
    <w:rsid w:val="00AE7F6D"/>
    <w:rsid w:val="00B13E67"/>
    <w:rsid w:val="00B146B0"/>
    <w:rsid w:val="00B373B9"/>
    <w:rsid w:val="00B70403"/>
    <w:rsid w:val="00B70D47"/>
    <w:rsid w:val="00B81552"/>
    <w:rsid w:val="00BA324E"/>
    <w:rsid w:val="00BC28D1"/>
    <w:rsid w:val="00C31265"/>
    <w:rsid w:val="00C81049"/>
    <w:rsid w:val="00C82CC4"/>
    <w:rsid w:val="00C83794"/>
    <w:rsid w:val="00C85E69"/>
    <w:rsid w:val="00C94E23"/>
    <w:rsid w:val="00CB6AC9"/>
    <w:rsid w:val="00CC429D"/>
    <w:rsid w:val="00CD37C2"/>
    <w:rsid w:val="00D0387B"/>
    <w:rsid w:val="00D22E5B"/>
    <w:rsid w:val="00D3134D"/>
    <w:rsid w:val="00D3135C"/>
    <w:rsid w:val="00D32881"/>
    <w:rsid w:val="00D33529"/>
    <w:rsid w:val="00D33DFE"/>
    <w:rsid w:val="00D507C7"/>
    <w:rsid w:val="00D7546C"/>
    <w:rsid w:val="00D75C4A"/>
    <w:rsid w:val="00D90F74"/>
    <w:rsid w:val="00DA00BA"/>
    <w:rsid w:val="00DA1915"/>
    <w:rsid w:val="00DA7A14"/>
    <w:rsid w:val="00DC7B06"/>
    <w:rsid w:val="00E04882"/>
    <w:rsid w:val="00E13E63"/>
    <w:rsid w:val="00E24DB0"/>
    <w:rsid w:val="00E2597D"/>
    <w:rsid w:val="00E41C1D"/>
    <w:rsid w:val="00E51637"/>
    <w:rsid w:val="00E840B5"/>
    <w:rsid w:val="00E92956"/>
    <w:rsid w:val="00EB6ECB"/>
    <w:rsid w:val="00ED7767"/>
    <w:rsid w:val="00F05ACF"/>
    <w:rsid w:val="00F1582B"/>
    <w:rsid w:val="00F31DBF"/>
    <w:rsid w:val="00F35882"/>
    <w:rsid w:val="00F3697B"/>
    <w:rsid w:val="00F41B09"/>
    <w:rsid w:val="00F523D9"/>
    <w:rsid w:val="00F56BD3"/>
    <w:rsid w:val="00F65B5E"/>
    <w:rsid w:val="00F7046B"/>
    <w:rsid w:val="00F744BD"/>
    <w:rsid w:val="00F83C68"/>
    <w:rsid w:val="00FE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615CB9"/>
  <w15:docId w15:val="{329B1BF3-D8D6-4EF8-94A0-B8A1E3B9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AA1"/>
    <w:pPr>
      <w:spacing w:after="0" w:line="240" w:lineRule="auto"/>
    </w:pPr>
    <w:rPr>
      <w:rFonts w:ascii="Franklin Gothic Book" w:hAnsi="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2AA1"/>
    <w:pPr>
      <w:contextualSpacing/>
    </w:pPr>
    <w:rPr>
      <w:rFonts w:ascii="Gotham Bold" w:eastAsiaTheme="majorEastAsia" w:hAnsi="Gotham Bold" w:cstheme="majorBidi"/>
      <w:spacing w:val="-10"/>
      <w:kern w:val="28"/>
      <w:sz w:val="28"/>
      <w:szCs w:val="56"/>
    </w:rPr>
  </w:style>
  <w:style w:type="character" w:customStyle="1" w:styleId="TitleChar">
    <w:name w:val="Title Char"/>
    <w:basedOn w:val="DefaultParagraphFont"/>
    <w:link w:val="Title"/>
    <w:uiPriority w:val="10"/>
    <w:rsid w:val="004B2AA1"/>
    <w:rPr>
      <w:rFonts w:ascii="Gotham Bold" w:eastAsiaTheme="majorEastAsia" w:hAnsi="Gotham Bold" w:cstheme="majorBidi"/>
      <w:spacing w:val="-10"/>
      <w:kern w:val="28"/>
      <w:sz w:val="28"/>
      <w:szCs w:val="56"/>
    </w:rPr>
  </w:style>
  <w:style w:type="character" w:styleId="Hyperlink">
    <w:name w:val="Hyperlink"/>
    <w:basedOn w:val="DefaultParagraphFont"/>
    <w:uiPriority w:val="99"/>
    <w:unhideWhenUsed/>
    <w:rsid w:val="004B2AA1"/>
    <w:rPr>
      <w:color w:val="00B0F0"/>
      <w:u w:val="none"/>
    </w:rPr>
  </w:style>
  <w:style w:type="paragraph" w:styleId="ListParagraph">
    <w:name w:val="List Paragraph"/>
    <w:basedOn w:val="Normal"/>
    <w:uiPriority w:val="34"/>
    <w:qFormat/>
    <w:rsid w:val="009C2F3C"/>
    <w:pPr>
      <w:ind w:left="720"/>
      <w:contextualSpacing/>
    </w:pPr>
  </w:style>
  <w:style w:type="paragraph" w:styleId="BalloonText">
    <w:name w:val="Balloon Text"/>
    <w:basedOn w:val="Normal"/>
    <w:link w:val="BalloonTextChar"/>
    <w:uiPriority w:val="99"/>
    <w:semiHidden/>
    <w:unhideWhenUsed/>
    <w:rsid w:val="005F2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FBA"/>
    <w:rPr>
      <w:rFonts w:ascii="Segoe UI" w:hAnsi="Segoe UI" w:cs="Segoe UI"/>
      <w:sz w:val="18"/>
      <w:szCs w:val="18"/>
    </w:rPr>
  </w:style>
  <w:style w:type="character" w:styleId="CommentReference">
    <w:name w:val="annotation reference"/>
    <w:basedOn w:val="DefaultParagraphFont"/>
    <w:uiPriority w:val="99"/>
    <w:semiHidden/>
    <w:unhideWhenUsed/>
    <w:rsid w:val="0059567E"/>
    <w:rPr>
      <w:sz w:val="16"/>
      <w:szCs w:val="16"/>
    </w:rPr>
  </w:style>
  <w:style w:type="paragraph" w:styleId="CommentText">
    <w:name w:val="annotation text"/>
    <w:basedOn w:val="Normal"/>
    <w:link w:val="CommentTextChar"/>
    <w:uiPriority w:val="99"/>
    <w:unhideWhenUsed/>
    <w:rsid w:val="0059567E"/>
    <w:rPr>
      <w:sz w:val="20"/>
      <w:szCs w:val="20"/>
    </w:rPr>
  </w:style>
  <w:style w:type="character" w:customStyle="1" w:styleId="CommentTextChar">
    <w:name w:val="Comment Text Char"/>
    <w:basedOn w:val="DefaultParagraphFont"/>
    <w:link w:val="CommentText"/>
    <w:uiPriority w:val="99"/>
    <w:rsid w:val="0059567E"/>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59567E"/>
    <w:rPr>
      <w:b/>
      <w:bCs/>
    </w:rPr>
  </w:style>
  <w:style w:type="character" w:customStyle="1" w:styleId="CommentSubjectChar">
    <w:name w:val="Comment Subject Char"/>
    <w:basedOn w:val="CommentTextChar"/>
    <w:link w:val="CommentSubject"/>
    <w:uiPriority w:val="99"/>
    <w:semiHidden/>
    <w:rsid w:val="0059567E"/>
    <w:rPr>
      <w:rFonts w:ascii="Franklin Gothic Book" w:hAnsi="Franklin Gothic Book"/>
      <w:b/>
      <w:bCs/>
      <w:sz w:val="20"/>
      <w:szCs w:val="20"/>
    </w:rPr>
  </w:style>
  <w:style w:type="paragraph" w:styleId="NormalWeb">
    <w:name w:val="Normal (Web)"/>
    <w:basedOn w:val="Normal"/>
    <w:uiPriority w:val="99"/>
    <w:semiHidden/>
    <w:unhideWhenUsed/>
    <w:rsid w:val="00F744BD"/>
    <w:rPr>
      <w:rFonts w:ascii="Times New Roman" w:hAnsi="Times New Roman" w:cs="Times New Roman"/>
      <w:sz w:val="24"/>
      <w:szCs w:val="24"/>
    </w:rPr>
  </w:style>
  <w:style w:type="paragraph" w:styleId="Header">
    <w:name w:val="header"/>
    <w:basedOn w:val="Normal"/>
    <w:link w:val="HeaderChar"/>
    <w:uiPriority w:val="99"/>
    <w:unhideWhenUsed/>
    <w:rsid w:val="008B4840"/>
    <w:pPr>
      <w:tabs>
        <w:tab w:val="center" w:pos="4680"/>
        <w:tab w:val="right" w:pos="9360"/>
      </w:tabs>
    </w:pPr>
  </w:style>
  <w:style w:type="character" w:customStyle="1" w:styleId="HeaderChar">
    <w:name w:val="Header Char"/>
    <w:basedOn w:val="DefaultParagraphFont"/>
    <w:link w:val="Header"/>
    <w:uiPriority w:val="99"/>
    <w:rsid w:val="008B4840"/>
    <w:rPr>
      <w:rFonts w:ascii="Franklin Gothic Book" w:hAnsi="Franklin Gothic Book"/>
    </w:rPr>
  </w:style>
  <w:style w:type="paragraph" w:styleId="Footer">
    <w:name w:val="footer"/>
    <w:basedOn w:val="Normal"/>
    <w:link w:val="FooterChar"/>
    <w:uiPriority w:val="99"/>
    <w:unhideWhenUsed/>
    <w:rsid w:val="008B4840"/>
    <w:pPr>
      <w:tabs>
        <w:tab w:val="center" w:pos="4680"/>
        <w:tab w:val="right" w:pos="9360"/>
      </w:tabs>
    </w:pPr>
  </w:style>
  <w:style w:type="character" w:customStyle="1" w:styleId="FooterChar">
    <w:name w:val="Footer Char"/>
    <w:basedOn w:val="DefaultParagraphFont"/>
    <w:link w:val="Footer"/>
    <w:uiPriority w:val="99"/>
    <w:rsid w:val="008B4840"/>
    <w:rPr>
      <w:rFonts w:ascii="Franklin Gothic Book" w:hAnsi="Franklin Gothic Book"/>
    </w:rPr>
  </w:style>
  <w:style w:type="table" w:styleId="TableGrid">
    <w:name w:val="Table Grid"/>
    <w:basedOn w:val="TableNormal"/>
    <w:uiPriority w:val="39"/>
    <w:rsid w:val="008B4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6976">
      <w:bodyDiv w:val="1"/>
      <w:marLeft w:val="0"/>
      <w:marRight w:val="0"/>
      <w:marTop w:val="0"/>
      <w:marBottom w:val="0"/>
      <w:divBdr>
        <w:top w:val="none" w:sz="0" w:space="0" w:color="auto"/>
        <w:left w:val="none" w:sz="0" w:space="0" w:color="auto"/>
        <w:bottom w:val="none" w:sz="0" w:space="0" w:color="auto"/>
        <w:right w:val="none" w:sz="0" w:space="0" w:color="auto"/>
      </w:divBdr>
    </w:div>
    <w:div w:id="65537836">
      <w:bodyDiv w:val="1"/>
      <w:marLeft w:val="0"/>
      <w:marRight w:val="0"/>
      <w:marTop w:val="0"/>
      <w:marBottom w:val="0"/>
      <w:divBdr>
        <w:top w:val="none" w:sz="0" w:space="0" w:color="auto"/>
        <w:left w:val="none" w:sz="0" w:space="0" w:color="auto"/>
        <w:bottom w:val="none" w:sz="0" w:space="0" w:color="auto"/>
        <w:right w:val="none" w:sz="0" w:space="0" w:color="auto"/>
      </w:divBdr>
    </w:div>
    <w:div w:id="68308761">
      <w:bodyDiv w:val="1"/>
      <w:marLeft w:val="0"/>
      <w:marRight w:val="0"/>
      <w:marTop w:val="0"/>
      <w:marBottom w:val="0"/>
      <w:divBdr>
        <w:top w:val="none" w:sz="0" w:space="0" w:color="auto"/>
        <w:left w:val="none" w:sz="0" w:space="0" w:color="auto"/>
        <w:bottom w:val="none" w:sz="0" w:space="0" w:color="auto"/>
        <w:right w:val="none" w:sz="0" w:space="0" w:color="auto"/>
      </w:divBdr>
    </w:div>
    <w:div w:id="237058639">
      <w:bodyDiv w:val="1"/>
      <w:marLeft w:val="0"/>
      <w:marRight w:val="0"/>
      <w:marTop w:val="0"/>
      <w:marBottom w:val="0"/>
      <w:divBdr>
        <w:top w:val="none" w:sz="0" w:space="0" w:color="auto"/>
        <w:left w:val="none" w:sz="0" w:space="0" w:color="auto"/>
        <w:bottom w:val="none" w:sz="0" w:space="0" w:color="auto"/>
        <w:right w:val="none" w:sz="0" w:space="0" w:color="auto"/>
      </w:divBdr>
    </w:div>
    <w:div w:id="287856342">
      <w:bodyDiv w:val="1"/>
      <w:marLeft w:val="0"/>
      <w:marRight w:val="0"/>
      <w:marTop w:val="0"/>
      <w:marBottom w:val="0"/>
      <w:divBdr>
        <w:top w:val="none" w:sz="0" w:space="0" w:color="auto"/>
        <w:left w:val="none" w:sz="0" w:space="0" w:color="auto"/>
        <w:bottom w:val="none" w:sz="0" w:space="0" w:color="auto"/>
        <w:right w:val="none" w:sz="0" w:space="0" w:color="auto"/>
      </w:divBdr>
    </w:div>
    <w:div w:id="1019896192">
      <w:bodyDiv w:val="1"/>
      <w:marLeft w:val="0"/>
      <w:marRight w:val="0"/>
      <w:marTop w:val="0"/>
      <w:marBottom w:val="0"/>
      <w:divBdr>
        <w:top w:val="none" w:sz="0" w:space="0" w:color="auto"/>
        <w:left w:val="none" w:sz="0" w:space="0" w:color="auto"/>
        <w:bottom w:val="none" w:sz="0" w:space="0" w:color="auto"/>
        <w:right w:val="none" w:sz="0" w:space="0" w:color="auto"/>
      </w:divBdr>
    </w:div>
    <w:div w:id="1334213728">
      <w:bodyDiv w:val="1"/>
      <w:marLeft w:val="0"/>
      <w:marRight w:val="0"/>
      <w:marTop w:val="0"/>
      <w:marBottom w:val="0"/>
      <w:divBdr>
        <w:top w:val="none" w:sz="0" w:space="0" w:color="auto"/>
        <w:left w:val="none" w:sz="0" w:space="0" w:color="auto"/>
        <w:bottom w:val="none" w:sz="0" w:space="0" w:color="auto"/>
        <w:right w:val="none" w:sz="0" w:space="0" w:color="auto"/>
      </w:divBdr>
    </w:div>
    <w:div w:id="1715690182">
      <w:bodyDiv w:val="1"/>
      <w:marLeft w:val="0"/>
      <w:marRight w:val="0"/>
      <w:marTop w:val="0"/>
      <w:marBottom w:val="0"/>
      <w:divBdr>
        <w:top w:val="none" w:sz="0" w:space="0" w:color="auto"/>
        <w:left w:val="none" w:sz="0" w:space="0" w:color="auto"/>
        <w:bottom w:val="none" w:sz="0" w:space="0" w:color="auto"/>
        <w:right w:val="none" w:sz="0" w:space="0" w:color="auto"/>
      </w:divBdr>
    </w:div>
    <w:div w:id="1900554291">
      <w:bodyDiv w:val="1"/>
      <w:marLeft w:val="0"/>
      <w:marRight w:val="0"/>
      <w:marTop w:val="0"/>
      <w:marBottom w:val="0"/>
      <w:divBdr>
        <w:top w:val="none" w:sz="0" w:space="0" w:color="auto"/>
        <w:left w:val="none" w:sz="0" w:space="0" w:color="auto"/>
        <w:bottom w:val="none" w:sz="0" w:space="0" w:color="auto"/>
        <w:right w:val="none" w:sz="0" w:space="0" w:color="auto"/>
      </w:divBdr>
    </w:div>
    <w:div w:id="193628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ardsourc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nassembly.org/" TargetMode="External"/><Relationship Id="rId2" Type="http://schemas.openxmlformats.org/officeDocument/2006/relationships/customXml" Target="../customXml/item2.xml"/><Relationship Id="rId16" Type="http://schemas.openxmlformats.org/officeDocument/2006/relationships/hyperlink" Target="http://www.independentsecto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givingforum.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CBCEA739E7A4F8DA5809E28681D4D" ma:contentTypeVersion="2" ma:contentTypeDescription="Create a new document." ma:contentTypeScope="" ma:versionID="6ef1bb830db0351c02742bd2aec2d1c6">
  <xsd:schema xmlns:xsd="http://www.w3.org/2001/XMLSchema" xmlns:xs="http://www.w3.org/2001/XMLSchema" xmlns:p="http://schemas.microsoft.com/office/2006/metadata/properties" xmlns:ns2="b4100130-3636-49e3-bfe8-5f56b08ba24a" targetNamespace="http://schemas.microsoft.com/office/2006/metadata/properties" ma:root="true" ma:fieldsID="3bfcac1c8d31552502343f9833581ba5" ns2:_="">
    <xsd:import namespace="b4100130-3636-49e3-bfe8-5f56b08ba24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00130-3636-49e3-bfe8-5f56b08ba2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4100130-3636-49e3-bfe8-5f56b08ba24a">
      <UserInfo>
        <DisplayName>David L. Thompson</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D5EC0-44C2-442D-B418-A3B99AE4A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00130-3636-49e3-bfe8-5f56b08ba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A8333-C851-4FA6-81C1-8F4C49CA975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4100130-3636-49e3-bfe8-5f56b08ba24a"/>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C9EC927-CC90-41EB-8A6F-76F289FD70E3}">
  <ds:schemaRefs>
    <ds:schemaRef ds:uri="http://schemas.microsoft.com/sharepoint/v3/contenttype/forms"/>
  </ds:schemaRefs>
</ds:datastoreItem>
</file>

<file path=customXml/itemProps4.xml><?xml version="1.0" encoding="utf-8"?>
<ds:datastoreItem xmlns:ds="http://schemas.openxmlformats.org/officeDocument/2006/customXml" ds:itemID="{48FD98BA-6ADA-44E4-9D90-7EA4AB19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Jewish Federations of North America</Company>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 Thompson</dc:creator>
  <cp:lastModifiedBy>David L. Thompson</cp:lastModifiedBy>
  <cp:revision>2</cp:revision>
  <cp:lastPrinted>2017-04-17T12:21:00Z</cp:lastPrinted>
  <dcterms:created xsi:type="dcterms:W3CDTF">2017-04-17T12:22:00Z</dcterms:created>
  <dcterms:modified xsi:type="dcterms:W3CDTF">2017-04-17T12:22:00Z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0x01010085DCBCEA739E7A4F8DA5809E28681D4D</vt:lpwstr>
  </property>
</Properties>
</file>